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4A" w:rsidRDefault="0071444A">
      <w:pPr>
        <w:pStyle w:val="a3"/>
        <w:spacing w:line="351" w:lineRule="auto"/>
        <w:rPr>
          <w:rFonts w:ascii="Times New Roman"/>
          <w:sz w:val="20"/>
        </w:rPr>
      </w:pPr>
      <w:bookmarkStart w:id="0" w:name="_GoBack"/>
      <w:bookmarkEnd w:id="0"/>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before="7" w:line="351" w:lineRule="auto"/>
        <w:rPr>
          <w:rFonts w:ascii="Times New Roman"/>
          <w:sz w:val="20"/>
        </w:rPr>
      </w:pPr>
    </w:p>
    <w:p w:rsidR="0071444A" w:rsidRDefault="00D17A1C">
      <w:pPr>
        <w:spacing w:line="351" w:lineRule="auto"/>
        <w:ind w:right="21"/>
        <w:jc w:val="center"/>
        <w:rPr>
          <w:rFonts w:ascii="Microsoft JhengHei" w:eastAsia="Microsoft JhengHei"/>
          <w:b/>
          <w:sz w:val="72"/>
        </w:rPr>
      </w:pPr>
      <w:r>
        <w:rPr>
          <w:rFonts w:ascii="Microsoft JhengHei" w:eastAsia="Microsoft JhengHei" w:hint="eastAsia"/>
          <w:b/>
          <w:sz w:val="72"/>
        </w:rPr>
        <w:t>黑河</w:t>
      </w:r>
      <w:r>
        <w:rPr>
          <w:rFonts w:ascii="Microsoft JhengHei" w:eastAsia="Microsoft JhengHei" w:hint="eastAsia"/>
          <w:b/>
          <w:sz w:val="72"/>
        </w:rPr>
        <w:t>海事局部门决算</w:t>
      </w:r>
    </w:p>
    <w:p w:rsidR="0071444A" w:rsidRDefault="00D17A1C">
      <w:pPr>
        <w:spacing w:before="77" w:line="351" w:lineRule="auto"/>
        <w:ind w:right="20"/>
        <w:jc w:val="center"/>
        <w:rPr>
          <w:rFonts w:ascii="Microsoft JhengHei" w:eastAsia="Microsoft JhengHei"/>
          <w:sz w:val="72"/>
        </w:rPr>
        <w:sectPr w:rsidR="0071444A">
          <w:type w:val="continuous"/>
          <w:pgSz w:w="11910" w:h="16840"/>
          <w:pgMar w:top="1580" w:right="280" w:bottom="280" w:left="300" w:header="720" w:footer="720" w:gutter="0"/>
          <w:cols w:space="720"/>
        </w:sectPr>
      </w:pPr>
      <w:r>
        <w:rPr>
          <w:rFonts w:ascii="Microsoft JhengHei" w:eastAsia="Microsoft JhengHei" w:hint="eastAsia"/>
          <w:b/>
          <w:sz w:val="72"/>
        </w:rPr>
        <w:t>（</w:t>
      </w:r>
      <w:r>
        <w:rPr>
          <w:rFonts w:ascii="Microsoft JhengHei" w:eastAsia="Microsoft JhengHei" w:hint="eastAsia"/>
          <w:b/>
          <w:sz w:val="72"/>
        </w:rPr>
        <w:t xml:space="preserve">2020 </w:t>
      </w:r>
      <w:r>
        <w:rPr>
          <w:rFonts w:ascii="Microsoft JhengHei" w:eastAsia="Microsoft JhengHei" w:hint="eastAsia"/>
          <w:b/>
          <w:sz w:val="72"/>
        </w:rPr>
        <w:t>年）</w:t>
      </w:r>
    </w:p>
    <w:p w:rsidR="0071444A" w:rsidRDefault="0071444A">
      <w:pPr>
        <w:pStyle w:val="a3"/>
        <w:spacing w:before="6" w:line="351" w:lineRule="auto"/>
        <w:rPr>
          <w:rFonts w:ascii="Microsoft JhengHei"/>
          <w:b/>
          <w:sz w:val="21"/>
        </w:rPr>
      </w:pPr>
    </w:p>
    <w:p w:rsidR="0071444A" w:rsidRDefault="00D17A1C">
      <w:pPr>
        <w:tabs>
          <w:tab w:val="left" w:pos="961"/>
        </w:tabs>
        <w:spacing w:line="351" w:lineRule="auto"/>
        <w:ind w:right="19"/>
        <w:jc w:val="center"/>
        <w:rPr>
          <w:rFonts w:ascii="Microsoft JhengHei" w:eastAsia="Microsoft JhengHei"/>
          <w:b/>
          <w:bCs/>
          <w:sz w:val="44"/>
          <w:szCs w:val="44"/>
        </w:rPr>
      </w:pPr>
      <w:r>
        <w:rPr>
          <w:rFonts w:ascii="宋体" w:eastAsia="宋体" w:hAnsi="宋体"/>
          <w:b/>
          <w:bCs/>
          <w:sz w:val="44"/>
          <w:szCs w:val="44"/>
        </w:rPr>
        <w:t>目</w:t>
      </w:r>
      <w:r>
        <w:rPr>
          <w:rFonts w:ascii="宋体" w:eastAsia="宋体" w:hAnsi="宋体" w:hint="eastAsia"/>
          <w:b/>
          <w:bCs/>
          <w:sz w:val="44"/>
          <w:szCs w:val="44"/>
          <w:lang w:val="en-US"/>
        </w:rPr>
        <w:t xml:space="preserve">    </w:t>
      </w:r>
      <w:r>
        <w:rPr>
          <w:rFonts w:ascii="宋体" w:eastAsia="宋体" w:hAnsi="宋体"/>
          <w:b/>
          <w:bCs/>
          <w:sz w:val="44"/>
          <w:szCs w:val="44"/>
        </w:rPr>
        <w:t>录</w:t>
      </w:r>
    </w:p>
    <w:p w:rsidR="0071444A" w:rsidRDefault="0071444A">
      <w:pPr>
        <w:spacing w:line="351" w:lineRule="auto"/>
      </w:pPr>
    </w:p>
    <w:p w:rsidR="0071444A" w:rsidRDefault="0071444A">
      <w:pPr>
        <w:spacing w:line="351" w:lineRule="auto"/>
        <w:jc w:val="center"/>
      </w:pPr>
    </w:p>
    <w:p w:rsidR="0071444A" w:rsidRDefault="00D17A1C">
      <w:pPr>
        <w:pStyle w:val="10"/>
        <w:tabs>
          <w:tab w:val="right" w:leader="dot" w:pos="11330"/>
        </w:tabs>
        <w:spacing w:line="351" w:lineRule="auto"/>
        <w:ind w:leftChars="400" w:left="880" w:right="978"/>
      </w:pPr>
      <w:r>
        <w:rPr>
          <w:rFonts w:eastAsia="仿宋" w:hint="eastAsia"/>
          <w:sz w:val="37"/>
        </w:rPr>
        <w:fldChar w:fldCharType="begin"/>
      </w:r>
      <w:r>
        <w:rPr>
          <w:rFonts w:eastAsia="仿宋" w:hint="eastAsia"/>
          <w:sz w:val="37"/>
        </w:rPr>
        <w:instrText xml:space="preserve">TOC \o "1-3" \h \u </w:instrText>
      </w:r>
      <w:r>
        <w:rPr>
          <w:rFonts w:eastAsia="仿宋" w:hint="eastAsia"/>
          <w:sz w:val="37"/>
        </w:rPr>
        <w:fldChar w:fldCharType="separate"/>
      </w:r>
      <w:hyperlink w:anchor="_Toc9284" w:history="1">
        <w:r>
          <w:rPr>
            <w:rFonts w:ascii="仿宋" w:eastAsia="仿宋" w:hAnsi="仿宋" w:cs="仿宋" w:hint="eastAsia"/>
          </w:rPr>
          <w:t>第一部分</w:t>
        </w:r>
        <w:r>
          <w:rPr>
            <w:rFonts w:ascii="仿宋" w:eastAsia="仿宋" w:hAnsi="仿宋" w:cs="仿宋" w:hint="eastAsia"/>
            <w:lang w:val="en-US"/>
          </w:rPr>
          <w:t xml:space="preserve"> </w:t>
        </w:r>
        <w:r>
          <w:rPr>
            <w:rFonts w:ascii="仿宋" w:eastAsia="仿宋" w:hAnsi="仿宋" w:cs="仿宋" w:hint="eastAsia"/>
          </w:rPr>
          <w:t>黑河海事局</w:t>
        </w:r>
        <w:r>
          <w:rPr>
            <w:rFonts w:ascii="仿宋" w:eastAsia="仿宋" w:hAnsi="仿宋" w:cs="仿宋" w:hint="eastAsia"/>
          </w:rPr>
          <w:t>概况</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_Toc9284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1</w:t>
        </w:r>
        <w:r>
          <w:rPr>
            <w:rFonts w:ascii="仿宋" w:eastAsia="仿宋" w:hAnsi="仿宋" w:cs="仿宋" w:hint="eastAsia"/>
          </w:rPr>
          <w:fldChar w:fldCharType="end"/>
        </w:r>
      </w:hyperlink>
    </w:p>
    <w:p w:rsidR="0071444A" w:rsidRDefault="00D17A1C">
      <w:pPr>
        <w:pStyle w:val="20"/>
        <w:tabs>
          <w:tab w:val="right" w:leader="dot" w:pos="11330"/>
        </w:tabs>
        <w:spacing w:line="351" w:lineRule="auto"/>
      </w:pPr>
      <w:hyperlink w:anchor="_Toc16048" w:history="1">
        <w:r>
          <w:rPr>
            <w:rFonts w:hint="eastAsia"/>
          </w:rPr>
          <w:t>一、</w:t>
        </w:r>
        <w:r>
          <w:rPr>
            <w:rFonts w:hint="eastAsia"/>
          </w:rPr>
          <w:t xml:space="preserve"> </w:t>
        </w:r>
        <w:r>
          <w:rPr>
            <w:rFonts w:hint="eastAsia"/>
          </w:rPr>
          <w:t>主要</w:t>
        </w:r>
        <w:r>
          <w:rPr>
            <w:rFonts w:hint="eastAsia"/>
          </w:rPr>
          <w:t>职责</w:t>
        </w:r>
        <w:r>
          <w:tab/>
        </w:r>
        <w:r>
          <w:fldChar w:fldCharType="begin"/>
        </w:r>
        <w:r>
          <w:instrText xml:space="preserve"> PAGEREF _Toc16048 \h </w:instrText>
        </w:r>
        <w:r>
          <w:fldChar w:fldCharType="separate"/>
        </w:r>
        <w:r>
          <w:t>1</w:t>
        </w:r>
        <w:r>
          <w:fldChar w:fldCharType="end"/>
        </w:r>
      </w:hyperlink>
    </w:p>
    <w:p w:rsidR="0071444A" w:rsidRDefault="00D17A1C">
      <w:pPr>
        <w:pStyle w:val="20"/>
        <w:tabs>
          <w:tab w:val="right" w:leader="dot" w:pos="11330"/>
        </w:tabs>
        <w:spacing w:line="351" w:lineRule="auto"/>
      </w:pPr>
      <w:hyperlink w:anchor="_Toc31862" w:history="1">
        <w:r>
          <w:rPr>
            <w:rFonts w:hint="eastAsia"/>
          </w:rPr>
          <w:t>二、</w:t>
        </w:r>
        <w:r>
          <w:rPr>
            <w:rFonts w:hint="eastAsia"/>
          </w:rPr>
          <w:t xml:space="preserve"> </w:t>
        </w:r>
        <w:r>
          <w:t>机构设置</w:t>
        </w:r>
        <w:r>
          <w:tab/>
        </w:r>
        <w:r>
          <w:fldChar w:fldCharType="begin"/>
        </w:r>
        <w:r>
          <w:instrText xml:space="preserve"> PAGEREF _Toc31862 \h </w:instrText>
        </w:r>
        <w:r>
          <w:fldChar w:fldCharType="separate"/>
        </w:r>
        <w:r>
          <w:t>2</w:t>
        </w:r>
        <w:r>
          <w:fldChar w:fldCharType="end"/>
        </w:r>
      </w:hyperlink>
    </w:p>
    <w:p w:rsidR="0071444A" w:rsidRDefault="00D17A1C">
      <w:pPr>
        <w:pStyle w:val="10"/>
        <w:tabs>
          <w:tab w:val="right" w:leader="dot" w:pos="11330"/>
        </w:tabs>
        <w:spacing w:line="351" w:lineRule="auto"/>
        <w:ind w:leftChars="400" w:left="880"/>
      </w:pPr>
      <w:hyperlink w:anchor="_Toc22129" w:history="1">
        <w:r>
          <w:rPr>
            <w:rFonts w:ascii="仿宋" w:eastAsia="仿宋" w:hAnsi="仿宋" w:cs="仿宋" w:hint="eastAsia"/>
          </w:rPr>
          <w:t>第二部分</w:t>
        </w:r>
        <w:r>
          <w:rPr>
            <w:rFonts w:ascii="仿宋" w:eastAsia="仿宋" w:hAnsi="仿宋" w:cs="仿宋" w:hint="eastAsia"/>
          </w:rPr>
          <w:t xml:space="preserve"> </w:t>
        </w:r>
        <w:r>
          <w:rPr>
            <w:rFonts w:ascii="仿宋" w:eastAsia="仿宋" w:hAnsi="仿宋" w:cs="仿宋" w:hint="eastAsia"/>
          </w:rPr>
          <w:t>黑河海事局</w:t>
        </w:r>
        <w:r>
          <w:rPr>
            <w:rFonts w:ascii="仿宋" w:eastAsia="仿宋" w:hAnsi="仿宋" w:cs="仿宋" w:hint="eastAsia"/>
          </w:rPr>
          <w:t xml:space="preserve"> 2020 </w:t>
        </w:r>
        <w:r>
          <w:rPr>
            <w:rFonts w:ascii="仿宋" w:eastAsia="仿宋" w:hAnsi="仿宋" w:cs="仿宋" w:hint="eastAsia"/>
          </w:rPr>
          <w:t>年度部门决算表</w:t>
        </w:r>
        <w:r>
          <w:tab/>
        </w:r>
        <w:r>
          <w:fldChar w:fldCharType="begin"/>
        </w:r>
        <w:r>
          <w:instrText xml:space="preserve"> PAGEREF _Toc22129 \h </w:instrText>
        </w:r>
        <w:r>
          <w:fldChar w:fldCharType="separate"/>
        </w:r>
        <w:r>
          <w:t>3</w:t>
        </w:r>
        <w:r>
          <w:fldChar w:fldCharType="end"/>
        </w:r>
      </w:hyperlink>
    </w:p>
    <w:p w:rsidR="0071444A" w:rsidRDefault="00D17A1C">
      <w:pPr>
        <w:pStyle w:val="20"/>
        <w:tabs>
          <w:tab w:val="right" w:leader="dot" w:pos="11330"/>
        </w:tabs>
        <w:spacing w:line="351" w:lineRule="auto"/>
      </w:pPr>
      <w:hyperlink w:anchor="_Toc8010" w:history="1">
        <w:r>
          <w:t>一、收入支出决算总表</w:t>
        </w:r>
        <w:r>
          <w:tab/>
        </w:r>
        <w:r>
          <w:fldChar w:fldCharType="begin"/>
        </w:r>
        <w:r>
          <w:instrText xml:space="preserve"> PAGEREF _Toc8010 \h </w:instrText>
        </w:r>
        <w:r>
          <w:fldChar w:fldCharType="separate"/>
        </w:r>
        <w:r>
          <w:t>3</w:t>
        </w:r>
        <w:r>
          <w:fldChar w:fldCharType="end"/>
        </w:r>
      </w:hyperlink>
    </w:p>
    <w:p w:rsidR="0071444A" w:rsidRDefault="00D17A1C">
      <w:pPr>
        <w:pStyle w:val="20"/>
        <w:tabs>
          <w:tab w:val="right" w:leader="dot" w:pos="11330"/>
        </w:tabs>
        <w:spacing w:line="351" w:lineRule="auto"/>
      </w:pPr>
      <w:hyperlink w:anchor="_Toc20048" w:history="1">
        <w:r>
          <w:rPr>
            <w:rFonts w:hint="eastAsia"/>
          </w:rPr>
          <w:t>二、</w:t>
        </w:r>
        <w:r>
          <w:t>收入决算表</w:t>
        </w:r>
        <w:r>
          <w:tab/>
        </w:r>
        <w:r>
          <w:fldChar w:fldCharType="begin"/>
        </w:r>
        <w:r>
          <w:instrText xml:space="preserve"> PAGEREF _Toc20048 \h </w:instrText>
        </w:r>
        <w:r>
          <w:fldChar w:fldCharType="separate"/>
        </w:r>
        <w:r>
          <w:t>4</w:t>
        </w:r>
        <w:r>
          <w:fldChar w:fldCharType="end"/>
        </w:r>
      </w:hyperlink>
    </w:p>
    <w:p w:rsidR="0071444A" w:rsidRDefault="00D17A1C">
      <w:pPr>
        <w:pStyle w:val="20"/>
        <w:tabs>
          <w:tab w:val="right" w:leader="dot" w:pos="11330"/>
        </w:tabs>
        <w:spacing w:line="351" w:lineRule="auto"/>
      </w:pPr>
      <w:hyperlink w:anchor="_Toc15039" w:history="1">
        <w:r>
          <w:rPr>
            <w:rFonts w:hint="eastAsia"/>
          </w:rPr>
          <w:t>三、</w:t>
        </w:r>
        <w:r>
          <w:t>支出决算表</w:t>
        </w:r>
        <w:r>
          <w:tab/>
        </w:r>
        <w:r>
          <w:fldChar w:fldCharType="begin"/>
        </w:r>
        <w:r>
          <w:instrText xml:space="preserve"> PAGEREF _Toc15039 \h </w:instrText>
        </w:r>
        <w:r>
          <w:fldChar w:fldCharType="separate"/>
        </w:r>
        <w:r>
          <w:t>6</w:t>
        </w:r>
        <w:r>
          <w:fldChar w:fldCharType="end"/>
        </w:r>
      </w:hyperlink>
    </w:p>
    <w:p w:rsidR="0071444A" w:rsidRDefault="00D17A1C">
      <w:pPr>
        <w:pStyle w:val="20"/>
        <w:tabs>
          <w:tab w:val="right" w:leader="dot" w:pos="11330"/>
        </w:tabs>
        <w:spacing w:line="351" w:lineRule="auto"/>
      </w:pPr>
      <w:hyperlink w:anchor="_Toc1632" w:history="1">
        <w:r>
          <w:t>四、财政拨款收入支出决算总表</w:t>
        </w:r>
        <w:r>
          <w:tab/>
        </w:r>
        <w:r>
          <w:fldChar w:fldCharType="begin"/>
        </w:r>
        <w:r>
          <w:instrText xml:space="preserve"> PAGEREF _Toc1632 \h </w:instrText>
        </w:r>
        <w:r>
          <w:fldChar w:fldCharType="separate"/>
        </w:r>
        <w:r>
          <w:t>8</w:t>
        </w:r>
        <w:r>
          <w:fldChar w:fldCharType="end"/>
        </w:r>
      </w:hyperlink>
    </w:p>
    <w:p w:rsidR="0071444A" w:rsidRDefault="00D17A1C">
      <w:pPr>
        <w:pStyle w:val="20"/>
        <w:tabs>
          <w:tab w:val="right" w:leader="dot" w:pos="11330"/>
        </w:tabs>
        <w:spacing w:line="351" w:lineRule="auto"/>
      </w:pPr>
      <w:hyperlink w:anchor="_Toc14435" w:history="1">
        <w:r>
          <w:t>五、一般公共预算财政拨款</w:t>
        </w:r>
        <w:r>
          <w:rPr>
            <w:rFonts w:hint="eastAsia"/>
          </w:rPr>
          <w:t>收入</w:t>
        </w:r>
        <w:r>
          <w:t>支出决算表</w:t>
        </w:r>
        <w:r>
          <w:tab/>
        </w:r>
        <w:r>
          <w:fldChar w:fldCharType="begin"/>
        </w:r>
        <w:r>
          <w:instrText xml:space="preserve"> PAGEREF _Toc14435 \h </w:instrText>
        </w:r>
        <w:r>
          <w:fldChar w:fldCharType="separate"/>
        </w:r>
        <w:r>
          <w:t>9</w:t>
        </w:r>
        <w:r>
          <w:fldChar w:fldCharType="end"/>
        </w:r>
      </w:hyperlink>
    </w:p>
    <w:p w:rsidR="0071444A" w:rsidRDefault="00D17A1C">
      <w:pPr>
        <w:pStyle w:val="20"/>
        <w:tabs>
          <w:tab w:val="right" w:leader="dot" w:pos="11330"/>
        </w:tabs>
        <w:spacing w:line="351" w:lineRule="auto"/>
      </w:pPr>
      <w:hyperlink w:anchor="_Toc19608" w:history="1">
        <w:r>
          <w:t>六、一般公共预算财政拨款基本支出决算表</w:t>
        </w:r>
        <w:r>
          <w:tab/>
        </w:r>
        <w:r>
          <w:fldChar w:fldCharType="begin"/>
        </w:r>
        <w:r>
          <w:instrText xml:space="preserve"> PAGEREF _Toc19608 \h </w:instrText>
        </w:r>
        <w:r>
          <w:fldChar w:fldCharType="separate"/>
        </w:r>
        <w:r>
          <w:t>11</w:t>
        </w:r>
        <w:r>
          <w:fldChar w:fldCharType="end"/>
        </w:r>
      </w:hyperlink>
    </w:p>
    <w:p w:rsidR="0071444A" w:rsidRDefault="00D17A1C">
      <w:pPr>
        <w:pStyle w:val="20"/>
        <w:tabs>
          <w:tab w:val="right" w:leader="dot" w:pos="11330"/>
        </w:tabs>
        <w:spacing w:line="351" w:lineRule="auto"/>
      </w:pPr>
      <w:hyperlink w:anchor="_Toc5739" w:history="1">
        <w:r>
          <w:t>七、一般公共预算财政拨款</w:t>
        </w:r>
        <w:r>
          <w:t>“</w:t>
        </w:r>
        <w:r>
          <w:t>三公</w:t>
        </w:r>
        <w:r>
          <w:t>”</w:t>
        </w:r>
        <w:r>
          <w:t>经费支出决算表</w:t>
        </w:r>
        <w:r>
          <w:tab/>
        </w:r>
        <w:r>
          <w:fldChar w:fldCharType="begin"/>
        </w:r>
        <w:r>
          <w:instrText xml:space="preserve"> PAGEREF </w:instrText>
        </w:r>
        <w:r>
          <w:instrText xml:space="preserve">_Toc5739 \h </w:instrText>
        </w:r>
        <w:r>
          <w:fldChar w:fldCharType="separate"/>
        </w:r>
        <w:r>
          <w:t>13</w:t>
        </w:r>
        <w:r>
          <w:fldChar w:fldCharType="end"/>
        </w:r>
      </w:hyperlink>
    </w:p>
    <w:p w:rsidR="0071444A" w:rsidRDefault="00D17A1C">
      <w:pPr>
        <w:pStyle w:val="20"/>
        <w:tabs>
          <w:tab w:val="right" w:leader="dot" w:pos="11330"/>
        </w:tabs>
        <w:spacing w:line="351" w:lineRule="auto"/>
      </w:pPr>
      <w:hyperlink w:anchor="_Toc22030" w:history="1">
        <w:r>
          <w:rPr>
            <w:rFonts w:hint="eastAsia"/>
          </w:rPr>
          <w:t>八、政府性基金预算财政拨款收入支出决算</w:t>
        </w:r>
        <w:r>
          <w:rPr>
            <w:rFonts w:hint="eastAsia"/>
          </w:rPr>
          <w:t>表</w:t>
        </w:r>
        <w:r>
          <w:tab/>
        </w:r>
        <w:r>
          <w:fldChar w:fldCharType="begin"/>
        </w:r>
        <w:r>
          <w:instrText xml:space="preserve"> PAGEREF _Toc22030 \h </w:instrText>
        </w:r>
        <w:r>
          <w:fldChar w:fldCharType="separate"/>
        </w:r>
        <w:r>
          <w:t>14</w:t>
        </w:r>
        <w:r>
          <w:fldChar w:fldCharType="end"/>
        </w:r>
      </w:hyperlink>
    </w:p>
    <w:p w:rsidR="0071444A" w:rsidRDefault="00D17A1C">
      <w:pPr>
        <w:pStyle w:val="10"/>
        <w:tabs>
          <w:tab w:val="right" w:leader="dot" w:pos="11330"/>
        </w:tabs>
        <w:spacing w:line="351" w:lineRule="auto"/>
        <w:ind w:leftChars="400" w:left="880"/>
      </w:pPr>
      <w:hyperlink w:anchor="_Toc28288" w:history="1">
        <w:r>
          <w:rPr>
            <w:rFonts w:ascii="仿宋" w:eastAsia="仿宋" w:hAnsi="仿宋" w:cs="仿宋" w:hint="eastAsia"/>
          </w:rPr>
          <w:t>第三部分</w:t>
        </w:r>
        <w:r>
          <w:rPr>
            <w:rFonts w:ascii="仿宋" w:eastAsia="仿宋" w:hAnsi="仿宋" w:cs="仿宋" w:hint="eastAsia"/>
          </w:rPr>
          <w:t xml:space="preserve"> </w:t>
        </w:r>
        <w:r>
          <w:rPr>
            <w:rFonts w:ascii="仿宋" w:eastAsia="仿宋" w:hAnsi="仿宋" w:cs="仿宋" w:hint="eastAsia"/>
          </w:rPr>
          <w:t>黑河海事局</w:t>
        </w:r>
        <w:r>
          <w:rPr>
            <w:rFonts w:ascii="仿宋" w:eastAsia="仿宋" w:hAnsi="仿宋" w:cs="仿宋" w:hint="eastAsia"/>
          </w:rPr>
          <w:t xml:space="preserve"> 2020 </w:t>
        </w:r>
        <w:r>
          <w:rPr>
            <w:rFonts w:ascii="仿宋" w:eastAsia="仿宋" w:hAnsi="仿宋" w:cs="仿宋" w:hint="eastAsia"/>
          </w:rPr>
          <w:t>年度部门决算情况说明</w:t>
        </w:r>
        <w:r>
          <w:tab/>
        </w:r>
        <w:r>
          <w:fldChar w:fldCharType="begin"/>
        </w:r>
        <w:r>
          <w:instrText xml:space="preserve"> PAGEREF _Toc28288 \h </w:instrText>
        </w:r>
        <w:r>
          <w:fldChar w:fldCharType="separate"/>
        </w:r>
        <w:r>
          <w:t>15</w:t>
        </w:r>
        <w:r>
          <w:fldChar w:fldCharType="end"/>
        </w:r>
      </w:hyperlink>
    </w:p>
    <w:p w:rsidR="0071444A" w:rsidRDefault="00D17A1C">
      <w:pPr>
        <w:pStyle w:val="20"/>
        <w:tabs>
          <w:tab w:val="right" w:leader="dot" w:pos="11330"/>
        </w:tabs>
        <w:spacing w:line="351" w:lineRule="auto"/>
      </w:pPr>
      <w:hyperlink w:anchor="_Toc16406" w:history="1">
        <w:r>
          <w:rPr>
            <w:rFonts w:hint="eastAsia"/>
          </w:rPr>
          <w:t>一、关于收支情况总体说明</w:t>
        </w:r>
        <w:r>
          <w:tab/>
        </w:r>
        <w:r>
          <w:fldChar w:fldCharType="begin"/>
        </w:r>
        <w:r>
          <w:instrText xml:space="preserve"> PAGEREF _Toc</w:instrText>
        </w:r>
        <w:r>
          <w:instrText xml:space="preserve">16406 \h </w:instrText>
        </w:r>
        <w:r>
          <w:fldChar w:fldCharType="separate"/>
        </w:r>
        <w:r>
          <w:t>15</w:t>
        </w:r>
        <w:r>
          <w:fldChar w:fldCharType="end"/>
        </w:r>
      </w:hyperlink>
    </w:p>
    <w:p w:rsidR="0071444A" w:rsidRDefault="00D17A1C">
      <w:pPr>
        <w:pStyle w:val="20"/>
        <w:tabs>
          <w:tab w:val="right" w:leader="dot" w:pos="11330"/>
        </w:tabs>
        <w:spacing w:line="351" w:lineRule="auto"/>
      </w:pPr>
      <w:hyperlink w:anchor="_Toc31865" w:history="1">
        <w:r>
          <w:rPr>
            <w:rFonts w:hint="eastAsia"/>
          </w:rPr>
          <w:t>二、关于收入决算情况说明</w:t>
        </w:r>
        <w:r>
          <w:tab/>
        </w:r>
        <w:r>
          <w:fldChar w:fldCharType="begin"/>
        </w:r>
        <w:r>
          <w:instrText xml:space="preserve"> PAGEREF _Toc31865 \h </w:instrText>
        </w:r>
        <w:r>
          <w:fldChar w:fldCharType="separate"/>
        </w:r>
        <w:r>
          <w:t>16</w:t>
        </w:r>
        <w:r>
          <w:fldChar w:fldCharType="end"/>
        </w:r>
      </w:hyperlink>
    </w:p>
    <w:p w:rsidR="0071444A" w:rsidRDefault="00D17A1C">
      <w:pPr>
        <w:pStyle w:val="20"/>
        <w:tabs>
          <w:tab w:val="right" w:leader="dot" w:pos="11330"/>
        </w:tabs>
        <w:spacing w:line="351" w:lineRule="auto"/>
      </w:pPr>
      <w:hyperlink w:anchor="_Toc573" w:history="1">
        <w:r>
          <w:rPr>
            <w:rFonts w:hint="eastAsia"/>
          </w:rPr>
          <w:t>三、关于支出决算情况说明</w:t>
        </w:r>
        <w:r>
          <w:tab/>
        </w:r>
        <w:r>
          <w:fldChar w:fldCharType="begin"/>
        </w:r>
        <w:r>
          <w:instrText xml:space="preserve"> PAGEREF _Toc57</w:instrText>
        </w:r>
        <w:r>
          <w:instrText xml:space="preserve">3 \h </w:instrText>
        </w:r>
        <w:r>
          <w:fldChar w:fldCharType="separate"/>
        </w:r>
        <w:r>
          <w:t>17</w:t>
        </w:r>
        <w:r>
          <w:fldChar w:fldCharType="end"/>
        </w:r>
      </w:hyperlink>
    </w:p>
    <w:p w:rsidR="0071444A" w:rsidRDefault="00D17A1C">
      <w:pPr>
        <w:pStyle w:val="20"/>
        <w:tabs>
          <w:tab w:val="right" w:leader="dot" w:pos="11330"/>
        </w:tabs>
        <w:spacing w:line="351" w:lineRule="auto"/>
      </w:pPr>
      <w:hyperlink w:anchor="_Toc12052" w:history="1">
        <w:r>
          <w:rPr>
            <w:rFonts w:hint="eastAsia"/>
            <w:lang w:val="en-US"/>
          </w:rPr>
          <w:t>四、关于财政拨款收入支出总体情况说明</w:t>
        </w:r>
        <w:r>
          <w:tab/>
        </w:r>
        <w:r>
          <w:fldChar w:fldCharType="begin"/>
        </w:r>
        <w:r>
          <w:instrText xml:space="preserve"> PAGEREF _Toc12052 \h </w:instrText>
        </w:r>
        <w:r>
          <w:fldChar w:fldCharType="separate"/>
        </w:r>
        <w:r>
          <w:t>17</w:t>
        </w:r>
        <w:r>
          <w:fldChar w:fldCharType="end"/>
        </w:r>
      </w:hyperlink>
    </w:p>
    <w:p w:rsidR="0071444A" w:rsidRDefault="00D17A1C">
      <w:pPr>
        <w:pStyle w:val="20"/>
        <w:tabs>
          <w:tab w:val="right" w:leader="dot" w:pos="11330"/>
        </w:tabs>
        <w:spacing w:line="351" w:lineRule="auto"/>
      </w:pPr>
      <w:hyperlink w:anchor="_Toc24919" w:history="1">
        <w:r>
          <w:rPr>
            <w:rFonts w:hint="eastAsia"/>
          </w:rPr>
          <w:t>五</w:t>
        </w:r>
        <w:r>
          <w:rPr>
            <w:rFonts w:hint="eastAsia"/>
          </w:rPr>
          <w:t>、关于一般公共预算财政拨款支出决算情况说明</w:t>
        </w:r>
        <w:r>
          <w:tab/>
        </w:r>
        <w:r>
          <w:fldChar w:fldCharType="begin"/>
        </w:r>
        <w:r>
          <w:instrText xml:space="preserve"> PAGEREF _Toc</w:instrText>
        </w:r>
        <w:r>
          <w:instrText xml:space="preserve">24919 \h </w:instrText>
        </w:r>
        <w:r>
          <w:fldChar w:fldCharType="separate"/>
        </w:r>
        <w:r>
          <w:t>17</w:t>
        </w:r>
        <w:r>
          <w:fldChar w:fldCharType="end"/>
        </w:r>
      </w:hyperlink>
    </w:p>
    <w:p w:rsidR="0071444A" w:rsidRDefault="00D17A1C">
      <w:pPr>
        <w:pStyle w:val="20"/>
        <w:tabs>
          <w:tab w:val="right" w:leader="dot" w:pos="11330"/>
        </w:tabs>
        <w:spacing w:line="351" w:lineRule="auto"/>
      </w:pPr>
      <w:hyperlink w:anchor="_Toc1704" w:history="1">
        <w:r>
          <w:rPr>
            <w:rFonts w:hint="eastAsia"/>
          </w:rPr>
          <w:t>六</w:t>
        </w:r>
        <w:r>
          <w:rPr>
            <w:rFonts w:hint="eastAsia"/>
          </w:rPr>
          <w:t>、关于一般公共预算财政拨款基本支出决算情况说明</w:t>
        </w:r>
        <w:r>
          <w:tab/>
        </w:r>
        <w:r>
          <w:fldChar w:fldCharType="begin"/>
        </w:r>
        <w:r>
          <w:instrText xml:space="preserve"> PAGEREF _Toc1704 \h </w:instrText>
        </w:r>
        <w:r>
          <w:fldChar w:fldCharType="separate"/>
        </w:r>
        <w:r>
          <w:t>18</w:t>
        </w:r>
        <w:r>
          <w:fldChar w:fldCharType="end"/>
        </w:r>
      </w:hyperlink>
    </w:p>
    <w:p w:rsidR="0071444A" w:rsidRDefault="00D17A1C">
      <w:pPr>
        <w:pStyle w:val="20"/>
        <w:tabs>
          <w:tab w:val="right" w:leader="dot" w:pos="11330"/>
        </w:tabs>
        <w:spacing w:line="351" w:lineRule="auto"/>
      </w:pPr>
      <w:hyperlink w:anchor="_Toc28436" w:history="1">
        <w:r>
          <w:rPr>
            <w:rFonts w:hint="eastAsia"/>
          </w:rPr>
          <w:t>七、</w:t>
        </w:r>
        <w:r>
          <w:rPr>
            <w:rFonts w:hint="eastAsia"/>
          </w:rPr>
          <w:t>关于政府性基金预算财政拨款收入</w:t>
        </w:r>
        <w:r>
          <w:rPr>
            <w:rFonts w:hint="eastAsia"/>
          </w:rPr>
          <w:t>支出决算情况说明</w:t>
        </w:r>
        <w:r>
          <w:tab/>
        </w:r>
        <w:r>
          <w:fldChar w:fldCharType="begin"/>
        </w:r>
        <w:r>
          <w:instrText xml:space="preserve"> PAGEREF _Toc28436 \h </w:instrText>
        </w:r>
        <w:r>
          <w:fldChar w:fldCharType="separate"/>
        </w:r>
        <w:r>
          <w:t>19</w:t>
        </w:r>
        <w:r>
          <w:fldChar w:fldCharType="end"/>
        </w:r>
      </w:hyperlink>
    </w:p>
    <w:p w:rsidR="0071444A" w:rsidRDefault="00D17A1C">
      <w:pPr>
        <w:pStyle w:val="20"/>
        <w:tabs>
          <w:tab w:val="right" w:leader="dot" w:pos="11330"/>
        </w:tabs>
        <w:spacing w:line="351" w:lineRule="auto"/>
      </w:pPr>
      <w:hyperlink w:anchor="_Toc18087" w:history="1">
        <w:r>
          <w:rPr>
            <w:rFonts w:hint="eastAsia"/>
          </w:rPr>
          <w:t>八</w:t>
        </w:r>
        <w:r>
          <w:rPr>
            <w:rFonts w:hint="eastAsia"/>
          </w:rPr>
          <w:t>、关于一般公共预算财政拨款“三公”经费支出决算情况</w:t>
        </w:r>
        <w:r>
          <w:tab/>
        </w:r>
        <w:r>
          <w:fldChar w:fldCharType="begin"/>
        </w:r>
        <w:r>
          <w:instrText xml:space="preserve"> PAGEREF _Toc18087 \h </w:instrText>
        </w:r>
        <w:r>
          <w:fldChar w:fldCharType="separate"/>
        </w:r>
        <w:r>
          <w:t>19</w:t>
        </w:r>
        <w:r>
          <w:fldChar w:fldCharType="end"/>
        </w:r>
      </w:hyperlink>
    </w:p>
    <w:p w:rsidR="0071444A" w:rsidRDefault="00D17A1C">
      <w:pPr>
        <w:pStyle w:val="20"/>
        <w:tabs>
          <w:tab w:val="right" w:leader="dot" w:pos="11330"/>
        </w:tabs>
        <w:spacing w:line="351" w:lineRule="auto"/>
      </w:pPr>
      <w:hyperlink w:anchor="_Toc32665" w:history="1">
        <w:r>
          <w:rPr>
            <w:rFonts w:hint="eastAsia"/>
          </w:rPr>
          <w:t>九</w:t>
        </w:r>
        <w:r>
          <w:rPr>
            <w:rFonts w:hint="eastAsia"/>
          </w:rPr>
          <w:t>、其他重要事项情况说明</w:t>
        </w:r>
        <w:r>
          <w:tab/>
        </w:r>
        <w:r>
          <w:fldChar w:fldCharType="begin"/>
        </w:r>
        <w:r>
          <w:instrText xml:space="preserve"> PAGEREF _Toc32665 \h </w:instrText>
        </w:r>
        <w:r>
          <w:fldChar w:fldCharType="separate"/>
        </w:r>
        <w:r>
          <w:t>19</w:t>
        </w:r>
        <w:r>
          <w:fldChar w:fldCharType="end"/>
        </w:r>
      </w:hyperlink>
    </w:p>
    <w:p w:rsidR="0071444A" w:rsidRDefault="00D17A1C">
      <w:pPr>
        <w:pStyle w:val="10"/>
        <w:tabs>
          <w:tab w:val="right" w:leader="dot" w:pos="11330"/>
        </w:tabs>
        <w:spacing w:line="351" w:lineRule="auto"/>
        <w:ind w:leftChars="400" w:left="880"/>
      </w:pPr>
      <w:hyperlink w:anchor="_Toc32561" w:history="1">
        <w:r>
          <w:rPr>
            <w:rFonts w:ascii="仿宋" w:eastAsia="仿宋" w:hAnsi="仿宋" w:cs="仿宋" w:hint="eastAsia"/>
          </w:rPr>
          <w:t>第四部分</w:t>
        </w:r>
        <w:r>
          <w:rPr>
            <w:rFonts w:ascii="仿宋" w:eastAsia="仿宋" w:hAnsi="仿宋" w:cs="仿宋" w:hint="eastAsia"/>
          </w:rPr>
          <w:t xml:space="preserve">  </w:t>
        </w:r>
        <w:r>
          <w:rPr>
            <w:rFonts w:ascii="仿宋" w:eastAsia="仿宋" w:hAnsi="仿宋" w:cs="仿宋" w:hint="eastAsia"/>
          </w:rPr>
          <w:t>名词解释</w:t>
        </w:r>
        <w:r>
          <w:tab/>
        </w:r>
        <w:r>
          <w:fldChar w:fldCharType="begin"/>
        </w:r>
        <w:r>
          <w:instrText xml:space="preserve"> PAGEREF _Toc32561 \h </w:instrText>
        </w:r>
        <w:r>
          <w:fldChar w:fldCharType="separate"/>
        </w:r>
        <w:r>
          <w:t>20</w:t>
        </w:r>
        <w:r>
          <w:fldChar w:fldCharType="end"/>
        </w:r>
      </w:hyperlink>
    </w:p>
    <w:p w:rsidR="0071444A" w:rsidRDefault="00D17A1C">
      <w:pPr>
        <w:pStyle w:val="20"/>
        <w:tabs>
          <w:tab w:val="right" w:leader="dot" w:pos="11330"/>
        </w:tabs>
      </w:pPr>
      <w:hyperlink w:anchor="_Toc1232" w:history="1"/>
    </w:p>
    <w:p w:rsidR="0071444A" w:rsidRDefault="00D17A1C">
      <w:pPr>
        <w:pStyle w:val="10"/>
        <w:tabs>
          <w:tab w:val="left" w:pos="1404"/>
          <w:tab w:val="left" w:leader="dot" w:pos="8368"/>
        </w:tabs>
        <w:spacing w:before="162" w:line="351" w:lineRule="auto"/>
        <w:jc w:val="both"/>
        <w:rPr>
          <w:rFonts w:eastAsia="仿宋"/>
          <w:sz w:val="37"/>
        </w:rPr>
      </w:pPr>
      <w:r>
        <w:rPr>
          <w:rFonts w:eastAsia="仿宋" w:hint="eastAsia"/>
        </w:rPr>
        <w:fldChar w:fldCharType="end"/>
      </w:r>
    </w:p>
    <w:p w:rsidR="0071444A" w:rsidRDefault="0071444A">
      <w:pPr>
        <w:spacing w:line="351" w:lineRule="auto"/>
        <w:rPr>
          <w:sz w:val="37"/>
        </w:rPr>
      </w:pPr>
    </w:p>
    <w:p w:rsidR="0071444A" w:rsidRDefault="0071444A">
      <w:pPr>
        <w:pStyle w:val="7"/>
        <w:spacing w:line="351" w:lineRule="auto"/>
        <w:rPr>
          <w:sz w:val="37"/>
        </w:rPr>
      </w:pPr>
    </w:p>
    <w:p w:rsidR="0071444A" w:rsidRDefault="0071444A">
      <w:pPr>
        <w:spacing w:line="351" w:lineRule="auto"/>
        <w:rPr>
          <w:sz w:val="37"/>
        </w:rPr>
      </w:pPr>
    </w:p>
    <w:p w:rsidR="0071444A" w:rsidRDefault="0071444A">
      <w:pPr>
        <w:pStyle w:val="7"/>
        <w:spacing w:line="351" w:lineRule="auto"/>
        <w:rPr>
          <w:sz w:val="37"/>
        </w:rPr>
      </w:pPr>
    </w:p>
    <w:p w:rsidR="0071444A" w:rsidRDefault="0071444A">
      <w:pPr>
        <w:spacing w:line="351" w:lineRule="auto"/>
        <w:rPr>
          <w:sz w:val="37"/>
        </w:rPr>
      </w:pPr>
    </w:p>
    <w:p w:rsidR="0071444A" w:rsidRDefault="0071444A">
      <w:pPr>
        <w:pStyle w:val="7"/>
        <w:spacing w:line="351" w:lineRule="auto"/>
        <w:rPr>
          <w:sz w:val="37"/>
        </w:rPr>
        <w:sectPr w:rsidR="0071444A">
          <w:footerReference w:type="default" r:id="rId9"/>
          <w:pgSz w:w="11910" w:h="16840"/>
          <w:pgMar w:top="1580" w:right="280" w:bottom="1720" w:left="300" w:header="0" w:footer="1528" w:gutter="0"/>
          <w:pgNumType w:start="1"/>
          <w:cols w:space="720"/>
        </w:sectPr>
      </w:pPr>
    </w:p>
    <w:p w:rsidR="0071444A" w:rsidRDefault="00D17A1C">
      <w:pPr>
        <w:pStyle w:val="1"/>
        <w:spacing w:line="351" w:lineRule="auto"/>
      </w:pPr>
      <w:bookmarkStart w:id="1" w:name="_Toc21126"/>
      <w:bookmarkStart w:id="2" w:name="_Toc9284"/>
      <w:bookmarkStart w:id="3" w:name="_Toc9049"/>
      <w:r>
        <w:lastRenderedPageBreak/>
        <w:t>第一部分</w:t>
      </w:r>
      <w:r>
        <w:rPr>
          <w:lang w:val="en-US"/>
        </w:rPr>
        <w:t xml:space="preserve"> </w:t>
      </w:r>
      <w:r>
        <w:t>黑河海事局</w:t>
      </w:r>
      <w:r>
        <w:t>概况</w:t>
      </w:r>
      <w:bookmarkEnd w:id="1"/>
      <w:bookmarkEnd w:id="2"/>
      <w:bookmarkEnd w:id="3"/>
    </w:p>
    <w:p w:rsidR="0071444A" w:rsidRDefault="0071444A">
      <w:pPr>
        <w:pStyle w:val="a3"/>
        <w:spacing w:before="16" w:line="351" w:lineRule="auto"/>
        <w:rPr>
          <w:rFonts w:ascii="Microsoft JhengHei"/>
          <w:b/>
          <w:sz w:val="29"/>
        </w:rPr>
      </w:pPr>
    </w:p>
    <w:p w:rsidR="0071444A" w:rsidRDefault="00D17A1C">
      <w:pPr>
        <w:pStyle w:val="2"/>
        <w:numPr>
          <w:ilvl w:val="0"/>
          <w:numId w:val="1"/>
        </w:numPr>
        <w:spacing w:line="351" w:lineRule="auto"/>
        <w:ind w:left="1874"/>
        <w:rPr>
          <w:rFonts w:ascii="仿宋" w:hAnsi="仿宋" w:cs="仿宋"/>
        </w:rPr>
      </w:pPr>
      <w:bookmarkStart w:id="4" w:name="_bookmark1"/>
      <w:bookmarkStart w:id="5" w:name="_Toc21165"/>
      <w:bookmarkStart w:id="6" w:name="_Toc16048"/>
      <w:bookmarkEnd w:id="4"/>
      <w:r>
        <w:rPr>
          <w:rFonts w:ascii="仿宋" w:hAnsi="仿宋" w:cs="仿宋" w:hint="eastAsia"/>
        </w:rPr>
        <w:t>主要</w:t>
      </w:r>
      <w:r>
        <w:rPr>
          <w:rFonts w:ascii="仿宋" w:hAnsi="仿宋" w:cs="仿宋" w:hint="eastAsia"/>
        </w:rPr>
        <w:t>职责</w:t>
      </w:r>
      <w:bookmarkEnd w:id="5"/>
      <w:bookmarkEnd w:id="6"/>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贯彻和执行水上交通安全、航海保障、环境保护等方面的法律、法规和规章。</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按照授权，负责辖区内船舶登记工作</w:t>
      </w:r>
      <w:r>
        <w:rPr>
          <w:rFonts w:hint="eastAsia"/>
          <w:sz w:val="32"/>
          <w:szCs w:val="32"/>
        </w:rPr>
        <w:t>；</w:t>
      </w:r>
      <w:r>
        <w:rPr>
          <w:rFonts w:hint="eastAsia"/>
          <w:sz w:val="32"/>
          <w:szCs w:val="32"/>
        </w:rPr>
        <w:t>负责规定范围内船舶法定配备的操作性手册与文书审核签发工作</w:t>
      </w:r>
      <w:r>
        <w:rPr>
          <w:rFonts w:hint="eastAsia"/>
          <w:sz w:val="32"/>
          <w:szCs w:val="32"/>
        </w:rPr>
        <w:t>；</w:t>
      </w:r>
      <w:r>
        <w:rPr>
          <w:rFonts w:hint="eastAsia"/>
          <w:sz w:val="32"/>
          <w:szCs w:val="32"/>
        </w:rPr>
        <w:t>负责受理外国籍船舶进入本辖区未开放水域或港口的申请工作，</w:t>
      </w:r>
      <w:r>
        <w:rPr>
          <w:rFonts w:hint="eastAsia"/>
          <w:sz w:val="32"/>
          <w:szCs w:val="32"/>
        </w:rPr>
        <w:t>并上报上级海事机构。</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按照授权，负责辖区内船员和</w:t>
      </w:r>
      <w:r>
        <w:rPr>
          <w:rFonts w:hint="eastAsia"/>
          <w:sz w:val="32"/>
          <w:szCs w:val="32"/>
        </w:rPr>
        <w:t>水</w:t>
      </w:r>
      <w:r>
        <w:rPr>
          <w:rFonts w:hint="eastAsia"/>
          <w:sz w:val="32"/>
          <w:szCs w:val="32"/>
        </w:rPr>
        <w:t>上设施工作人员适任资格、考试和发证管理工作、船员服务簿发放及管理、船员专业与特殊培训管理及考试发证工作。</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负责组织辖区内船舶防台、水上搜寻救助工作</w:t>
      </w:r>
      <w:r>
        <w:rPr>
          <w:rFonts w:hint="eastAsia"/>
          <w:sz w:val="32"/>
          <w:szCs w:val="32"/>
        </w:rPr>
        <w:t>；</w:t>
      </w:r>
      <w:r>
        <w:rPr>
          <w:rFonts w:hint="eastAsia"/>
          <w:sz w:val="32"/>
          <w:szCs w:val="32"/>
        </w:rPr>
        <w:t>按照管理权限，负责辖区水上交通事故、船舶污染事故、水上交通违章案件的调查处理工作。</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按照授权，负责实施辖区内港口国管理、船舶安全检查、国际航行船舶进出口岸查验、国内航行船舶进出港签证、强制引航监督、船舶载运危险货物及其他货物的安全监督、靠泊安全监督、防治船舶污染水域监督等工作。</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负责辖区内通航环境管理与通航秩序维护工作</w:t>
      </w:r>
      <w:r>
        <w:rPr>
          <w:rFonts w:hint="eastAsia"/>
          <w:sz w:val="32"/>
          <w:szCs w:val="32"/>
        </w:rPr>
        <w:t>；</w:t>
      </w:r>
      <w:r>
        <w:rPr>
          <w:rFonts w:hint="eastAsia"/>
          <w:sz w:val="32"/>
          <w:szCs w:val="32"/>
        </w:rPr>
        <w:t>按照授权，负责辖区水上水下施工安全技术状况审核、锚地和重要水域划定、港区岸线使用审核、航行警</w:t>
      </w:r>
      <w:r>
        <w:rPr>
          <w:rFonts w:hint="eastAsia"/>
          <w:sz w:val="32"/>
          <w:szCs w:val="32"/>
        </w:rPr>
        <w:t>（</w:t>
      </w:r>
      <w:r>
        <w:rPr>
          <w:rFonts w:hint="eastAsia"/>
          <w:sz w:val="32"/>
          <w:szCs w:val="32"/>
        </w:rPr>
        <w:t>通</w:t>
      </w:r>
      <w:r>
        <w:rPr>
          <w:rFonts w:hint="eastAsia"/>
          <w:sz w:val="32"/>
          <w:szCs w:val="32"/>
        </w:rPr>
        <w:t>）</w:t>
      </w:r>
      <w:r>
        <w:rPr>
          <w:rFonts w:hint="eastAsia"/>
          <w:sz w:val="32"/>
          <w:szCs w:val="32"/>
        </w:rPr>
        <w:t>告发布等工作。</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按照管理权限，负责本局机关和所属派出机构的海事业务、</w:t>
      </w:r>
      <w:r>
        <w:rPr>
          <w:rFonts w:hint="eastAsia"/>
          <w:sz w:val="32"/>
          <w:szCs w:val="32"/>
        </w:rPr>
        <w:lastRenderedPageBreak/>
        <w:t>法制、财务、资产、规费征收、基本建设、干部人事、劳动工资、计划装备、科技教育、党群和精神文明建设等工作。</w:t>
      </w:r>
    </w:p>
    <w:p w:rsidR="0071444A" w:rsidRDefault="00D17A1C">
      <w:pPr>
        <w:numPr>
          <w:ilvl w:val="0"/>
          <w:numId w:val="2"/>
        </w:numPr>
        <w:autoSpaceDE/>
        <w:autoSpaceDN/>
        <w:spacing w:line="351" w:lineRule="auto"/>
        <w:ind w:leftChars="400" w:left="880" w:rightChars="327" w:right="719" w:firstLineChars="200" w:firstLine="640"/>
        <w:jc w:val="both"/>
        <w:rPr>
          <w:sz w:val="32"/>
          <w:szCs w:val="32"/>
        </w:rPr>
      </w:pPr>
      <w:r>
        <w:rPr>
          <w:rFonts w:hint="eastAsia"/>
          <w:sz w:val="32"/>
          <w:szCs w:val="32"/>
        </w:rPr>
        <w:t>承办黑龙江海事局交办的其他事项。</w:t>
      </w:r>
    </w:p>
    <w:p w:rsidR="0071444A" w:rsidRDefault="00D17A1C">
      <w:pPr>
        <w:pStyle w:val="2"/>
        <w:numPr>
          <w:ilvl w:val="0"/>
          <w:numId w:val="3"/>
        </w:numPr>
        <w:spacing w:line="351" w:lineRule="auto"/>
      </w:pPr>
      <w:bookmarkStart w:id="7" w:name="_TOC_250000"/>
      <w:bookmarkStart w:id="8" w:name="_Toc31862"/>
      <w:bookmarkStart w:id="9" w:name="_Toc25919"/>
      <w:bookmarkEnd w:id="7"/>
      <w:r>
        <w:t>机构设置</w:t>
      </w:r>
      <w:bookmarkEnd w:id="8"/>
      <w:bookmarkEnd w:id="9"/>
    </w:p>
    <w:p w:rsidR="0071444A" w:rsidRDefault="00D17A1C">
      <w:pPr>
        <w:pStyle w:val="a3"/>
        <w:spacing w:before="118" w:line="351" w:lineRule="auto"/>
        <w:ind w:leftChars="560" w:left="1232" w:rightChars="560" w:right="1232" w:firstLineChars="200" w:firstLine="640"/>
      </w:pPr>
      <w:r>
        <w:rPr>
          <w:rFonts w:hint="eastAsia"/>
        </w:rPr>
        <w:t>黑河海事局内设办公室、财务</w:t>
      </w:r>
      <w:r>
        <w:rPr>
          <w:rFonts w:hint="eastAsia"/>
        </w:rPr>
        <w:t>会计</w:t>
      </w:r>
      <w:r>
        <w:rPr>
          <w:rFonts w:hint="eastAsia"/>
        </w:rPr>
        <w:t>处、指挥中心、船舶</w:t>
      </w:r>
      <w:r>
        <w:rPr>
          <w:rFonts w:hint="eastAsia"/>
        </w:rPr>
        <w:t>监督</w:t>
      </w:r>
      <w:r>
        <w:rPr>
          <w:rFonts w:hint="eastAsia"/>
        </w:rPr>
        <w:t>处、船员</w:t>
      </w:r>
      <w:r>
        <w:rPr>
          <w:rFonts w:hint="eastAsia"/>
        </w:rPr>
        <w:t>管理</w:t>
      </w:r>
      <w:r>
        <w:rPr>
          <w:rFonts w:hint="eastAsia"/>
        </w:rPr>
        <w:t>处</w:t>
      </w:r>
      <w:r>
        <w:rPr>
          <w:rFonts w:hint="eastAsia"/>
        </w:rPr>
        <w:t>5</w:t>
      </w:r>
      <w:r>
        <w:rPr>
          <w:rFonts w:hint="eastAsia"/>
        </w:rPr>
        <w:t>个内设机构和一个处室办事机构政务中心，下设爱辉海事处、逊克海事处、呼玛海事处、漠河海事</w:t>
      </w:r>
      <w:r>
        <w:rPr>
          <w:rFonts w:hint="eastAsia"/>
        </w:rPr>
        <w:t>处</w:t>
      </w:r>
      <w:r>
        <w:rPr>
          <w:rFonts w:hint="eastAsia"/>
        </w:rPr>
        <w:t>4</w:t>
      </w:r>
      <w:r>
        <w:rPr>
          <w:rFonts w:hint="eastAsia"/>
        </w:rPr>
        <w:t>个派出机构。</w:t>
      </w:r>
    </w:p>
    <w:p w:rsidR="0071444A" w:rsidRDefault="0071444A">
      <w:pPr>
        <w:pStyle w:val="a3"/>
        <w:spacing w:line="351" w:lineRule="auto"/>
        <w:rPr>
          <w:rFonts w:ascii="Times New Roman"/>
          <w:sz w:val="20"/>
        </w:rPr>
      </w:pPr>
      <w:bookmarkStart w:id="10" w:name="_bookmark2"/>
      <w:bookmarkEnd w:id="10"/>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line="351" w:lineRule="auto"/>
        <w:rPr>
          <w:rFonts w:ascii="Times New Roman"/>
          <w:sz w:val="20"/>
        </w:rPr>
      </w:pPr>
    </w:p>
    <w:p w:rsidR="0071444A" w:rsidRDefault="0071444A">
      <w:pPr>
        <w:pStyle w:val="a3"/>
        <w:spacing w:before="6" w:line="351" w:lineRule="auto"/>
        <w:rPr>
          <w:rFonts w:ascii="Times New Roman"/>
          <w:sz w:val="19"/>
        </w:rPr>
      </w:pPr>
    </w:p>
    <w:p w:rsidR="0071444A" w:rsidRDefault="00D17A1C">
      <w:pPr>
        <w:pStyle w:val="1"/>
        <w:spacing w:line="351" w:lineRule="auto"/>
      </w:pPr>
      <w:bookmarkStart w:id="11" w:name="_Toc2226"/>
      <w:bookmarkStart w:id="12" w:name="_Toc22129"/>
      <w:bookmarkStart w:id="13" w:name="_Toc25741"/>
      <w:r>
        <w:lastRenderedPageBreak/>
        <w:t>第二部分</w:t>
      </w:r>
      <w:r>
        <w:t xml:space="preserve"> </w:t>
      </w:r>
      <w:r>
        <w:rPr>
          <w:rFonts w:hint="eastAsia"/>
        </w:rPr>
        <w:t>黑河海事局</w:t>
      </w:r>
      <w:r>
        <w:t xml:space="preserve"> 2020 </w:t>
      </w:r>
      <w:r>
        <w:t>年度部门决算表</w:t>
      </w:r>
      <w:bookmarkEnd w:id="11"/>
      <w:bookmarkEnd w:id="12"/>
      <w:bookmarkEnd w:id="13"/>
    </w:p>
    <w:p w:rsidR="0071444A" w:rsidRDefault="0071444A">
      <w:pPr>
        <w:pStyle w:val="a3"/>
        <w:spacing w:before="2" w:line="351" w:lineRule="auto"/>
        <w:rPr>
          <w:rFonts w:ascii="Microsoft JhengHei"/>
          <w:b/>
          <w:sz w:val="31"/>
        </w:rPr>
      </w:pPr>
    </w:p>
    <w:p w:rsidR="0071444A" w:rsidRDefault="00D17A1C">
      <w:pPr>
        <w:pStyle w:val="2"/>
        <w:spacing w:line="351" w:lineRule="auto"/>
        <w:ind w:firstLineChars="600" w:firstLine="1928"/>
        <w:jc w:val="both"/>
      </w:pPr>
      <w:bookmarkStart w:id="14" w:name="_bookmark3"/>
      <w:bookmarkStart w:id="15" w:name="_Toc14212"/>
      <w:bookmarkStart w:id="16" w:name="_Toc8010"/>
      <w:bookmarkEnd w:id="14"/>
      <w:r>
        <w:t>一、收入支出决算总表</w:t>
      </w:r>
      <w:bookmarkEnd w:id="15"/>
      <w:bookmarkEnd w:id="16"/>
    </w:p>
    <w:p w:rsidR="0071444A" w:rsidRDefault="0071444A">
      <w:pPr>
        <w:pStyle w:val="a3"/>
        <w:spacing w:before="7" w:line="351" w:lineRule="auto"/>
        <w:rPr>
          <w:rFonts w:ascii="Microsoft JhengHei"/>
          <w:b/>
          <w:sz w:val="23"/>
        </w:rPr>
      </w:pPr>
    </w:p>
    <w:p w:rsidR="0071444A" w:rsidRDefault="00D17A1C">
      <w:pPr>
        <w:spacing w:before="1" w:line="351" w:lineRule="auto"/>
        <w:ind w:left="8764" w:right="1250" w:firstLine="450"/>
        <w:jc w:val="right"/>
        <w:rPr>
          <w:sz w:val="18"/>
        </w:rPr>
      </w:pPr>
      <w:r>
        <w:rPr>
          <w:noProof/>
          <w:lang w:val="en-US" w:bidi="ar-SA"/>
        </w:rPr>
        <mc:AlternateContent>
          <mc:Choice Requires="wps">
            <w:drawing>
              <wp:anchor distT="0" distB="0" distL="114300" distR="114300" simplePos="0" relativeHeight="251659264" behindDoc="0" locked="0" layoutInCell="1" allowOverlap="1">
                <wp:simplePos x="0" y="0"/>
                <wp:positionH relativeFrom="page">
                  <wp:posOffset>782320</wp:posOffset>
                </wp:positionH>
                <wp:positionV relativeFrom="paragraph">
                  <wp:posOffset>624205</wp:posOffset>
                </wp:positionV>
                <wp:extent cx="6073140" cy="53092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73140" cy="5309235"/>
                        </a:xfrm>
                        <a:prstGeom prst="rect">
                          <a:avLst/>
                        </a:prstGeom>
                        <a:noFill/>
                        <a:ln>
                          <a:noFill/>
                        </a:ln>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202"/>
                              <w:gridCol w:w="656"/>
                              <w:gridCol w:w="1293"/>
                              <w:gridCol w:w="2419"/>
                              <w:gridCol w:w="656"/>
                              <w:gridCol w:w="1293"/>
                            </w:tblGrid>
                            <w:tr w:rsidR="0071444A">
                              <w:trPr>
                                <w:trHeight w:val="579"/>
                              </w:trPr>
                              <w:tc>
                                <w:tcPr>
                                  <w:tcW w:w="5151" w:type="dxa"/>
                                  <w:gridSpan w:val="3"/>
                                  <w:tcBorders>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395" w:right="2373"/>
                                    <w:jc w:val="center"/>
                                    <w:rPr>
                                      <w:rFonts w:ascii="仿宋" w:eastAsia="仿宋"/>
                                      <w:sz w:val="16"/>
                                    </w:rPr>
                                  </w:pPr>
                                  <w:r>
                                    <w:rPr>
                                      <w:rFonts w:ascii="仿宋" w:eastAsia="仿宋" w:hint="eastAsia"/>
                                      <w:sz w:val="16"/>
                                    </w:rPr>
                                    <w:t>收入</w:t>
                                  </w:r>
                                </w:p>
                              </w:tc>
                              <w:tc>
                                <w:tcPr>
                                  <w:tcW w:w="4368" w:type="dxa"/>
                                  <w:gridSpan w:val="3"/>
                                  <w:tcBorders>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011" w:right="1974"/>
                                    <w:jc w:val="center"/>
                                    <w:rPr>
                                      <w:rFonts w:ascii="仿宋" w:eastAsia="仿宋"/>
                                      <w:sz w:val="16"/>
                                    </w:rPr>
                                  </w:pPr>
                                  <w:r>
                                    <w:rPr>
                                      <w:rFonts w:ascii="仿宋" w:eastAsia="仿宋" w:hint="eastAsia"/>
                                      <w:sz w:val="16"/>
                                    </w:rPr>
                                    <w:t>支出</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sz w:val="16"/>
                                    </w:rPr>
                                    <w:t>项目</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仿宋" w:eastAsia="仿宋"/>
                                      <w:sz w:val="16"/>
                                    </w:rPr>
                                  </w:pPr>
                                  <w:r>
                                    <w:rPr>
                                      <w:rFonts w:ascii="仿宋" w:eastAsia="仿宋" w:hint="eastAsia"/>
                                      <w:sz w:val="16"/>
                                    </w:rPr>
                                    <w:t>行次</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473" w:right="444"/>
                                    <w:jc w:val="center"/>
                                    <w:rPr>
                                      <w:rFonts w:ascii="仿宋" w:eastAsia="仿宋"/>
                                      <w:sz w:val="16"/>
                                    </w:rPr>
                                  </w:pPr>
                                  <w:r>
                                    <w:rPr>
                                      <w:rFonts w:ascii="仿宋" w:eastAsia="仿宋" w:hint="eastAsia"/>
                                      <w:sz w:val="16"/>
                                    </w:rPr>
                                    <w:t>金额</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sz w:val="16"/>
                                    </w:rPr>
                                    <w:t>项目</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仿宋" w:eastAsia="仿宋"/>
                                      <w:sz w:val="16"/>
                                    </w:rPr>
                                  </w:pPr>
                                  <w:r>
                                    <w:rPr>
                                      <w:rFonts w:ascii="仿宋" w:eastAsia="仿宋" w:hint="eastAsia"/>
                                      <w:sz w:val="16"/>
                                    </w:rPr>
                                    <w:t>行次</w:t>
                                  </w:r>
                                </w:p>
                              </w:tc>
                              <w:tc>
                                <w:tcPr>
                                  <w:tcW w:w="1293" w:type="dxa"/>
                                  <w:tcBorders>
                                    <w:top w:val="single" w:sz="6" w:space="0" w:color="000000"/>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473" w:right="436"/>
                                    <w:jc w:val="center"/>
                                    <w:rPr>
                                      <w:rFonts w:ascii="仿宋" w:eastAsia="仿宋"/>
                                      <w:sz w:val="16"/>
                                    </w:rPr>
                                  </w:pPr>
                                  <w:r>
                                    <w:rPr>
                                      <w:rFonts w:ascii="仿宋" w:eastAsia="仿宋" w:hint="eastAsia"/>
                                      <w:sz w:val="16"/>
                                    </w:rPr>
                                    <w:t>金额</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sz w:val="16"/>
                                    </w:rPr>
                                    <w:t>栏次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9"/>
                                    <w:jc w:val="center"/>
                                    <w:rPr>
                                      <w:rFonts w:ascii="宋体"/>
                                      <w:sz w:val="16"/>
                                    </w:rPr>
                                  </w:pPr>
                                  <w:r>
                                    <w:rPr>
                                      <w:rFonts w:ascii="宋体"/>
                                      <w:sz w:val="16"/>
                                    </w:rPr>
                                    <w:t>1</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sz w:val="16"/>
                                    </w:rPr>
                                    <w:t>栏次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93" w:type="dxa"/>
                                  <w:tcBorders>
                                    <w:top w:val="single" w:sz="6" w:space="0" w:color="000000"/>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7"/>
                                    <w:jc w:val="center"/>
                                    <w:rPr>
                                      <w:rFonts w:ascii="宋体"/>
                                      <w:sz w:val="16"/>
                                    </w:rPr>
                                  </w:pPr>
                                  <w:r>
                                    <w:rPr>
                                      <w:rFonts w:ascii="宋体"/>
                                      <w:sz w:val="16"/>
                                    </w:rPr>
                                    <w:t>2</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一、一般公共预算财政拨款收入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1</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1,104.79</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一</w:t>
                                  </w:r>
                                  <w:r>
                                    <w:rPr>
                                      <w:rFonts w:ascii="仿宋" w:eastAsia="仿宋" w:hint="eastAsia"/>
                                      <w:sz w:val="16"/>
                                    </w:rPr>
                                    <w:t>、社会保障和就业支出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11</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116.84</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二、政府性基金预算财政拨款收入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2</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580.82</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二</w:t>
                                  </w:r>
                                  <w:r>
                                    <w:rPr>
                                      <w:rFonts w:ascii="仿宋" w:eastAsia="仿宋" w:hint="eastAsia"/>
                                      <w:sz w:val="16"/>
                                    </w:rPr>
                                    <w:t>、卫生健康支出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2</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35.61</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三、其他收入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3</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43.54</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三</w:t>
                                  </w:r>
                                  <w:r>
                                    <w:rPr>
                                      <w:rFonts w:ascii="仿宋" w:eastAsia="仿宋" w:hint="eastAsia"/>
                                      <w:sz w:val="16"/>
                                    </w:rPr>
                                    <w:t>、交通运输支出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3</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1,485.85</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71444A">
                                  <w:pPr>
                                    <w:pStyle w:val="TableParagraph"/>
                                    <w:spacing w:before="1"/>
                                    <w:ind w:left="108"/>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4</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71444A">
                                  <w:pPr>
                                    <w:pStyle w:val="TableParagraph"/>
                                    <w:ind w:right="83"/>
                                    <w:jc w:val="right"/>
                                    <w:rPr>
                                      <w:sz w:val="16"/>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四</w:t>
                                  </w:r>
                                  <w:r>
                                    <w:rPr>
                                      <w:rFonts w:ascii="仿宋" w:eastAsia="仿宋" w:hint="eastAsia"/>
                                      <w:sz w:val="16"/>
                                    </w:rPr>
                                    <w:t>、住房保障支出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4</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123.91</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1"/>
                                    <w:ind w:left="108"/>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5</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71444A">
                                  <w:pPr>
                                    <w:pStyle w:val="TableParagraph"/>
                                    <w:ind w:right="83"/>
                                    <w:jc w:val="right"/>
                                    <w:rPr>
                                      <w:sz w:val="16"/>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71444A">
                                  <w:pPr>
                                    <w:pStyle w:val="TableParagraph"/>
                                    <w:spacing w:before="1"/>
                                    <w:ind w:left="115"/>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5</w:t>
                                  </w:r>
                                </w:p>
                              </w:tc>
                              <w:tc>
                                <w:tcPr>
                                  <w:tcW w:w="1293" w:type="dxa"/>
                                  <w:tcBorders>
                                    <w:top w:val="single" w:sz="6" w:space="0" w:color="000000"/>
                                    <w:left w:val="single" w:sz="6" w:space="0" w:color="000000"/>
                                    <w:bottom w:val="single" w:sz="6" w:space="0" w:color="000000"/>
                                  </w:tcBorders>
                                  <w:vAlign w:val="center"/>
                                </w:tcPr>
                                <w:p w:rsidR="0071444A" w:rsidRDefault="0071444A">
                                  <w:pPr>
                                    <w:widowControl/>
                                    <w:jc w:val="center"/>
                                    <w:textAlignment w:val="center"/>
                                    <w:rPr>
                                      <w:rFonts w:ascii="Times New Roman" w:eastAsia="Times New Roman" w:hAnsi="Times New Roman" w:cs="Times New Roman"/>
                                      <w:sz w:val="16"/>
                                      <w:lang w:val="en-US"/>
                                    </w:rPr>
                                  </w:pP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b/>
                                      <w:bCs/>
                                      <w:sz w:val="16"/>
                                    </w:rPr>
                                    <w:t>本年收入合计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6</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1,729.15</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b/>
                                      <w:bCs/>
                                      <w:sz w:val="16"/>
                                    </w:rPr>
                                    <w:t>本年支出合</w:t>
                                  </w:r>
                                  <w:r>
                                    <w:rPr>
                                      <w:rFonts w:ascii="仿宋" w:eastAsia="仿宋" w:hint="eastAsia"/>
                                      <w:sz w:val="16"/>
                                    </w:rPr>
                                    <w:t>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6</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1,762.21</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使用非财政拨款结余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7</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0.00</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结余分配</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7</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0.00</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年初结转和结余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8</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56.21</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年末结转和结余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18</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23.15</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rPr>
                                      <w:sz w:val="18"/>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rPr>
                                  </w:pPr>
                                  <w:r>
                                    <w:rPr>
                                      <w:rFonts w:ascii="宋体" w:eastAsia="宋体" w:hint="eastAsia"/>
                                      <w:sz w:val="16"/>
                                      <w:lang w:val="en-US"/>
                                    </w:rPr>
                                    <w:t>9</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lang w:val="en-US"/>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19</w:t>
                                  </w:r>
                                </w:p>
                              </w:tc>
                              <w:tc>
                                <w:tcPr>
                                  <w:tcW w:w="1293" w:type="dxa"/>
                                  <w:tcBorders>
                                    <w:top w:val="single" w:sz="6" w:space="0" w:color="000000"/>
                                    <w:left w:val="single" w:sz="6" w:space="0" w:color="000000"/>
                                    <w:bottom w:val="single" w:sz="6" w:space="0" w:color="000000"/>
                                  </w:tcBorders>
                                </w:tcPr>
                                <w:p w:rsidR="0071444A" w:rsidRDefault="0071444A">
                                  <w:pPr>
                                    <w:pStyle w:val="TableParagraph"/>
                                    <w:rPr>
                                      <w:sz w:val="16"/>
                                      <w:lang w:val="en-US"/>
                                    </w:rPr>
                                  </w:pPr>
                                </w:p>
                              </w:tc>
                            </w:tr>
                            <w:tr w:rsidR="0071444A">
                              <w:trPr>
                                <w:trHeight w:val="579"/>
                              </w:trPr>
                              <w:tc>
                                <w:tcPr>
                                  <w:tcW w:w="3202" w:type="dxa"/>
                                  <w:tcBorders>
                                    <w:top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b/>
                                      <w:bCs/>
                                      <w:sz w:val="16"/>
                                    </w:rPr>
                                    <w:t>总计</w:t>
                                  </w:r>
                                </w:p>
                              </w:tc>
                              <w:tc>
                                <w:tcPr>
                                  <w:tcW w:w="656"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10</w:t>
                                  </w:r>
                                </w:p>
                              </w:tc>
                              <w:tc>
                                <w:tcPr>
                                  <w:tcW w:w="1293" w:type="dxa"/>
                                  <w:tcBorders>
                                    <w:top w:val="single" w:sz="6" w:space="0" w:color="000000"/>
                                    <w:left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1,785.36</w:t>
                                  </w:r>
                                </w:p>
                              </w:tc>
                              <w:tc>
                                <w:tcPr>
                                  <w:tcW w:w="2419"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b/>
                                      <w:bCs/>
                                      <w:sz w:val="16"/>
                                    </w:rPr>
                                    <w:t>总计</w:t>
                                  </w:r>
                                </w:p>
                              </w:tc>
                              <w:tc>
                                <w:tcPr>
                                  <w:tcW w:w="656"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2</w:t>
                                  </w:r>
                                  <w:r>
                                    <w:rPr>
                                      <w:rFonts w:ascii="宋体" w:eastAsia="宋体" w:hint="eastAsia"/>
                                      <w:sz w:val="16"/>
                                      <w:lang w:val="en-US"/>
                                    </w:rPr>
                                    <w:t>0</w:t>
                                  </w:r>
                                </w:p>
                              </w:tc>
                              <w:tc>
                                <w:tcPr>
                                  <w:tcW w:w="1293" w:type="dxa"/>
                                  <w:tcBorders>
                                    <w:top w:val="single" w:sz="6" w:space="0" w:color="000000"/>
                                    <w:lef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1,785.36</w:t>
                                  </w:r>
                                </w:p>
                              </w:tc>
                            </w:tr>
                          </w:tbl>
                          <w:p w:rsidR="0071444A" w:rsidRDefault="0071444A">
                            <w:pPr>
                              <w:pStyle w:val="a3"/>
                            </w:pPr>
                          </w:p>
                        </w:txbxContent>
                      </wps:txbx>
                      <wps:bodyPr vert="horz" wrap="square" lIns="0" tIns="0" rIns="0" bIns="0" anchor="t"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1.6pt;margin-top:49.15pt;width:478.2pt;height:418.0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202"/>
                        <w:gridCol w:w="656"/>
                        <w:gridCol w:w="1293"/>
                        <w:gridCol w:w="2419"/>
                        <w:gridCol w:w="656"/>
                        <w:gridCol w:w="1293"/>
                      </w:tblGrid>
                      <w:tr w:rsidR="0071444A">
                        <w:trPr>
                          <w:trHeight w:val="579"/>
                        </w:trPr>
                        <w:tc>
                          <w:tcPr>
                            <w:tcW w:w="5151" w:type="dxa"/>
                            <w:gridSpan w:val="3"/>
                            <w:tcBorders>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395" w:right="2373"/>
                              <w:jc w:val="center"/>
                              <w:rPr>
                                <w:rFonts w:ascii="仿宋" w:eastAsia="仿宋"/>
                                <w:sz w:val="16"/>
                              </w:rPr>
                            </w:pPr>
                            <w:r>
                              <w:rPr>
                                <w:rFonts w:ascii="仿宋" w:eastAsia="仿宋" w:hint="eastAsia"/>
                                <w:sz w:val="16"/>
                              </w:rPr>
                              <w:t>收入</w:t>
                            </w:r>
                          </w:p>
                        </w:tc>
                        <w:tc>
                          <w:tcPr>
                            <w:tcW w:w="4368" w:type="dxa"/>
                            <w:gridSpan w:val="3"/>
                            <w:tcBorders>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011" w:right="1974"/>
                              <w:jc w:val="center"/>
                              <w:rPr>
                                <w:rFonts w:ascii="仿宋" w:eastAsia="仿宋"/>
                                <w:sz w:val="16"/>
                              </w:rPr>
                            </w:pPr>
                            <w:r>
                              <w:rPr>
                                <w:rFonts w:ascii="仿宋" w:eastAsia="仿宋" w:hint="eastAsia"/>
                                <w:sz w:val="16"/>
                              </w:rPr>
                              <w:t>支出</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sz w:val="16"/>
                              </w:rPr>
                              <w:t>项目</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仿宋" w:eastAsia="仿宋"/>
                                <w:sz w:val="16"/>
                              </w:rPr>
                            </w:pPr>
                            <w:r>
                              <w:rPr>
                                <w:rFonts w:ascii="仿宋" w:eastAsia="仿宋" w:hint="eastAsia"/>
                                <w:sz w:val="16"/>
                              </w:rPr>
                              <w:t>行次</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473" w:right="444"/>
                              <w:jc w:val="center"/>
                              <w:rPr>
                                <w:rFonts w:ascii="仿宋" w:eastAsia="仿宋"/>
                                <w:sz w:val="16"/>
                              </w:rPr>
                            </w:pPr>
                            <w:r>
                              <w:rPr>
                                <w:rFonts w:ascii="仿宋" w:eastAsia="仿宋" w:hint="eastAsia"/>
                                <w:sz w:val="16"/>
                              </w:rPr>
                              <w:t>金额</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sz w:val="16"/>
                              </w:rPr>
                              <w:t>项目</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仿宋" w:eastAsia="仿宋"/>
                                <w:sz w:val="16"/>
                              </w:rPr>
                            </w:pPr>
                            <w:r>
                              <w:rPr>
                                <w:rFonts w:ascii="仿宋" w:eastAsia="仿宋" w:hint="eastAsia"/>
                                <w:sz w:val="16"/>
                              </w:rPr>
                              <w:t>行次</w:t>
                            </w:r>
                          </w:p>
                        </w:tc>
                        <w:tc>
                          <w:tcPr>
                            <w:tcW w:w="1293" w:type="dxa"/>
                            <w:tcBorders>
                              <w:top w:val="single" w:sz="6" w:space="0" w:color="000000"/>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473" w:right="436"/>
                              <w:jc w:val="center"/>
                              <w:rPr>
                                <w:rFonts w:ascii="仿宋" w:eastAsia="仿宋"/>
                                <w:sz w:val="16"/>
                              </w:rPr>
                            </w:pPr>
                            <w:r>
                              <w:rPr>
                                <w:rFonts w:ascii="仿宋" w:eastAsia="仿宋" w:hint="eastAsia"/>
                                <w:sz w:val="16"/>
                              </w:rPr>
                              <w:t>金额</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sz w:val="16"/>
                              </w:rPr>
                              <w:t>栏次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29"/>
                              <w:jc w:val="center"/>
                              <w:rPr>
                                <w:rFonts w:ascii="宋体"/>
                                <w:sz w:val="16"/>
                              </w:rPr>
                            </w:pPr>
                            <w:r>
                              <w:rPr>
                                <w:rFonts w:ascii="宋体"/>
                                <w:sz w:val="16"/>
                              </w:rPr>
                              <w:t>1</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sz w:val="16"/>
                              </w:rPr>
                              <w:t>栏次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93" w:type="dxa"/>
                            <w:tcBorders>
                              <w:top w:val="single" w:sz="6" w:space="0" w:color="000000"/>
                              <w:left w:val="single" w:sz="6" w:space="0" w:color="000000"/>
                              <w:bottom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7"/>
                              <w:jc w:val="center"/>
                              <w:rPr>
                                <w:rFonts w:ascii="宋体"/>
                                <w:sz w:val="16"/>
                              </w:rPr>
                            </w:pPr>
                            <w:r>
                              <w:rPr>
                                <w:rFonts w:ascii="宋体"/>
                                <w:sz w:val="16"/>
                              </w:rPr>
                              <w:t>2</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一、一般公共预算财政拨款收入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1</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1,104.79</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一</w:t>
                            </w:r>
                            <w:r>
                              <w:rPr>
                                <w:rFonts w:ascii="仿宋" w:eastAsia="仿宋" w:hint="eastAsia"/>
                                <w:sz w:val="16"/>
                              </w:rPr>
                              <w:t>、社会保障和就业支出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11</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116.84</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二、政府性基金预算财政拨款收入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2</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580.82</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二</w:t>
                            </w:r>
                            <w:r>
                              <w:rPr>
                                <w:rFonts w:ascii="仿宋" w:eastAsia="仿宋" w:hint="eastAsia"/>
                                <w:sz w:val="16"/>
                              </w:rPr>
                              <w:t>、卫生健康支出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2</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35.61</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三、其他收入</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3</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43.54</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三</w:t>
                            </w:r>
                            <w:r>
                              <w:rPr>
                                <w:rFonts w:ascii="仿宋" w:eastAsia="仿宋" w:hint="eastAsia"/>
                                <w:sz w:val="16"/>
                              </w:rPr>
                              <w:t>、交通运输支出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3</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1,485.85</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71444A">
                            <w:pPr>
                              <w:pStyle w:val="TableParagraph"/>
                              <w:spacing w:before="1"/>
                              <w:ind w:left="108"/>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4</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71444A">
                            <w:pPr>
                              <w:pStyle w:val="TableParagraph"/>
                              <w:ind w:right="83"/>
                              <w:jc w:val="right"/>
                              <w:rPr>
                                <w:sz w:val="16"/>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四</w:t>
                            </w:r>
                            <w:r>
                              <w:rPr>
                                <w:rFonts w:ascii="仿宋" w:eastAsia="仿宋" w:hint="eastAsia"/>
                                <w:sz w:val="16"/>
                              </w:rPr>
                              <w:t>、住房保障支出</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4</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123.91</w:t>
                            </w:r>
                          </w:p>
                        </w:tc>
                      </w:tr>
                      <w:tr w:rsidR="0071444A">
                        <w:trPr>
                          <w:trHeight w:val="578"/>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1"/>
                              <w:ind w:left="108"/>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sz w:val="16"/>
                              </w:rPr>
                            </w:pPr>
                            <w:r>
                              <w:rPr>
                                <w:rFonts w:ascii="宋体"/>
                                <w:sz w:val="16"/>
                              </w:rPr>
                              <w:t>5</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71444A">
                            <w:pPr>
                              <w:pStyle w:val="TableParagraph"/>
                              <w:ind w:right="83"/>
                              <w:jc w:val="right"/>
                              <w:rPr>
                                <w:sz w:val="16"/>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71444A">
                            <w:pPr>
                              <w:pStyle w:val="TableParagraph"/>
                              <w:spacing w:before="1"/>
                              <w:ind w:left="115"/>
                              <w:rPr>
                                <w:rFonts w:ascii="仿宋" w:eastAsia="仿宋"/>
                                <w:sz w:val="16"/>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5</w:t>
                            </w:r>
                          </w:p>
                        </w:tc>
                        <w:tc>
                          <w:tcPr>
                            <w:tcW w:w="1293" w:type="dxa"/>
                            <w:tcBorders>
                              <w:top w:val="single" w:sz="6" w:space="0" w:color="000000"/>
                              <w:left w:val="single" w:sz="6" w:space="0" w:color="000000"/>
                              <w:bottom w:val="single" w:sz="6" w:space="0" w:color="000000"/>
                            </w:tcBorders>
                            <w:vAlign w:val="center"/>
                          </w:tcPr>
                          <w:p w:rsidR="0071444A" w:rsidRDefault="0071444A">
                            <w:pPr>
                              <w:widowControl/>
                              <w:jc w:val="center"/>
                              <w:textAlignment w:val="center"/>
                              <w:rPr>
                                <w:rFonts w:ascii="Times New Roman" w:eastAsia="Times New Roman" w:hAnsi="Times New Roman" w:cs="Times New Roman"/>
                                <w:sz w:val="16"/>
                                <w:lang w:val="en-US"/>
                              </w:rPr>
                            </w:pP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b/>
                                <w:bCs/>
                                <w:sz w:val="16"/>
                              </w:rPr>
                              <w:t>本年收入合计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6</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1,729.15</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b/>
                                <w:bCs/>
                                <w:sz w:val="16"/>
                              </w:rPr>
                              <w:t>本年支出合</w:t>
                            </w:r>
                            <w:r>
                              <w:rPr>
                                <w:rFonts w:ascii="仿宋" w:eastAsia="仿宋" w:hint="eastAsia"/>
                                <w:sz w:val="16"/>
                              </w:rPr>
                              <w:t>计</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6</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1,762.21</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使用非财政拨款结余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7</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0.00</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结余分配</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1</w:t>
                            </w:r>
                            <w:r>
                              <w:rPr>
                                <w:rFonts w:ascii="宋体" w:eastAsia="宋体" w:hint="eastAsia"/>
                                <w:sz w:val="16"/>
                                <w:lang w:val="en-US"/>
                              </w:rPr>
                              <w:t>7</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0.00</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8"/>
                              <w:rPr>
                                <w:rFonts w:ascii="仿宋" w:eastAsia="仿宋"/>
                                <w:sz w:val="16"/>
                              </w:rPr>
                            </w:pPr>
                            <w:r>
                              <w:rPr>
                                <w:rFonts w:ascii="仿宋" w:eastAsia="仿宋" w:hint="eastAsia"/>
                                <w:sz w:val="16"/>
                              </w:rPr>
                              <w:t>年初结转和结余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30"/>
                              <w:jc w:val="center"/>
                              <w:rPr>
                                <w:rFonts w:ascii="宋体" w:eastAsia="宋体"/>
                                <w:sz w:val="16"/>
                              </w:rPr>
                            </w:pPr>
                            <w:r>
                              <w:rPr>
                                <w:rFonts w:ascii="宋体" w:eastAsia="宋体" w:hint="eastAsia"/>
                                <w:sz w:val="16"/>
                                <w:lang w:val="en-US"/>
                              </w:rPr>
                              <w:t>8</w:t>
                            </w:r>
                          </w:p>
                        </w:tc>
                        <w:tc>
                          <w:tcPr>
                            <w:tcW w:w="129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56.21</w:t>
                            </w: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15"/>
                              <w:rPr>
                                <w:rFonts w:ascii="仿宋" w:eastAsia="仿宋"/>
                                <w:sz w:val="16"/>
                              </w:rPr>
                            </w:pPr>
                            <w:r>
                              <w:rPr>
                                <w:rFonts w:ascii="仿宋" w:eastAsia="仿宋" w:hint="eastAsia"/>
                                <w:sz w:val="16"/>
                              </w:rPr>
                              <w:t>年末结转和结余</w:t>
                            </w: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18</w:t>
                            </w:r>
                          </w:p>
                        </w:tc>
                        <w:tc>
                          <w:tcPr>
                            <w:tcW w:w="1293"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lang w:val="en-US"/>
                              </w:rPr>
                            </w:pPr>
                            <w:r>
                              <w:rPr>
                                <w:rFonts w:ascii="Times New Roman" w:eastAsia="Times New Roman" w:hAnsi="Times New Roman" w:cs="Times New Roman" w:hint="eastAsia"/>
                                <w:sz w:val="16"/>
                                <w:lang w:val="en-US"/>
                              </w:rPr>
                              <w:t>23.15</w:t>
                            </w:r>
                          </w:p>
                        </w:tc>
                      </w:tr>
                      <w:tr w:rsidR="0071444A">
                        <w:trPr>
                          <w:trHeight w:val="579"/>
                        </w:trPr>
                        <w:tc>
                          <w:tcPr>
                            <w:tcW w:w="3202" w:type="dxa"/>
                            <w:tcBorders>
                              <w:top w:val="single" w:sz="6" w:space="0" w:color="000000"/>
                              <w:bottom w:val="single" w:sz="6" w:space="0" w:color="000000"/>
                              <w:right w:val="single" w:sz="6" w:space="0" w:color="000000"/>
                            </w:tcBorders>
                          </w:tcPr>
                          <w:p w:rsidR="0071444A" w:rsidRDefault="0071444A">
                            <w:pPr>
                              <w:pStyle w:val="TableParagraph"/>
                              <w:rPr>
                                <w:sz w:val="18"/>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rPr>
                            </w:pPr>
                            <w:r>
                              <w:rPr>
                                <w:rFonts w:ascii="宋体" w:eastAsia="宋体" w:hint="eastAsia"/>
                                <w:sz w:val="16"/>
                                <w:lang w:val="en-US"/>
                              </w:rPr>
                              <w:t>9</w:t>
                            </w:r>
                          </w:p>
                        </w:tc>
                        <w:tc>
                          <w:tcPr>
                            <w:tcW w:w="129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lang w:val="en-US"/>
                              </w:rPr>
                            </w:pPr>
                          </w:p>
                        </w:tc>
                        <w:tc>
                          <w:tcPr>
                            <w:tcW w:w="24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6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19</w:t>
                            </w:r>
                          </w:p>
                        </w:tc>
                        <w:tc>
                          <w:tcPr>
                            <w:tcW w:w="1293" w:type="dxa"/>
                            <w:tcBorders>
                              <w:top w:val="single" w:sz="6" w:space="0" w:color="000000"/>
                              <w:left w:val="single" w:sz="6" w:space="0" w:color="000000"/>
                              <w:bottom w:val="single" w:sz="6" w:space="0" w:color="000000"/>
                            </w:tcBorders>
                          </w:tcPr>
                          <w:p w:rsidR="0071444A" w:rsidRDefault="0071444A">
                            <w:pPr>
                              <w:pStyle w:val="TableParagraph"/>
                              <w:rPr>
                                <w:sz w:val="16"/>
                                <w:lang w:val="en-US"/>
                              </w:rPr>
                            </w:pPr>
                          </w:p>
                        </w:tc>
                      </w:tr>
                      <w:tr w:rsidR="0071444A">
                        <w:trPr>
                          <w:trHeight w:val="579"/>
                        </w:trPr>
                        <w:tc>
                          <w:tcPr>
                            <w:tcW w:w="3202" w:type="dxa"/>
                            <w:tcBorders>
                              <w:top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420" w:right="1398"/>
                              <w:jc w:val="center"/>
                              <w:rPr>
                                <w:rFonts w:ascii="仿宋" w:eastAsia="仿宋"/>
                                <w:sz w:val="16"/>
                              </w:rPr>
                            </w:pPr>
                            <w:r>
                              <w:rPr>
                                <w:rFonts w:ascii="仿宋" w:eastAsia="仿宋" w:hint="eastAsia"/>
                                <w:b/>
                                <w:bCs/>
                                <w:sz w:val="16"/>
                              </w:rPr>
                              <w:t>总计</w:t>
                            </w:r>
                          </w:p>
                        </w:tc>
                        <w:tc>
                          <w:tcPr>
                            <w:tcW w:w="656"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eastAsia="宋体" w:hint="eastAsia"/>
                                <w:sz w:val="16"/>
                                <w:lang w:val="en-US"/>
                              </w:rPr>
                              <w:t>10</w:t>
                            </w:r>
                          </w:p>
                        </w:tc>
                        <w:tc>
                          <w:tcPr>
                            <w:tcW w:w="1293" w:type="dxa"/>
                            <w:tcBorders>
                              <w:top w:val="single" w:sz="6" w:space="0" w:color="000000"/>
                              <w:left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1,785.36</w:t>
                            </w:r>
                          </w:p>
                        </w:tc>
                        <w:tc>
                          <w:tcPr>
                            <w:tcW w:w="2419"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036" w:right="1007"/>
                              <w:jc w:val="center"/>
                              <w:rPr>
                                <w:rFonts w:ascii="仿宋" w:eastAsia="仿宋"/>
                                <w:sz w:val="16"/>
                              </w:rPr>
                            </w:pPr>
                            <w:r>
                              <w:rPr>
                                <w:rFonts w:ascii="仿宋" w:eastAsia="仿宋" w:hint="eastAsia"/>
                                <w:b/>
                                <w:bCs/>
                                <w:sz w:val="16"/>
                              </w:rPr>
                              <w:t>总计</w:t>
                            </w:r>
                          </w:p>
                        </w:tc>
                        <w:tc>
                          <w:tcPr>
                            <w:tcW w:w="656" w:type="dxa"/>
                            <w:tcBorders>
                              <w:top w:val="single" w:sz="6" w:space="0" w:color="000000"/>
                              <w:left w:val="single" w:sz="6" w:space="0" w:color="000000"/>
                              <w:right w:val="single" w:sz="6" w:space="0" w:color="000000"/>
                            </w:tcBorders>
                          </w:tcPr>
                          <w:p w:rsidR="0071444A" w:rsidRDefault="0071444A">
                            <w:pPr>
                              <w:pStyle w:val="TableParagraph"/>
                              <w:spacing w:before="8"/>
                              <w:rPr>
                                <w:rFonts w:ascii="仿宋"/>
                                <w:sz w:val="14"/>
                              </w:rPr>
                            </w:pPr>
                          </w:p>
                          <w:p w:rsidR="0071444A" w:rsidRDefault="00D17A1C">
                            <w:pPr>
                              <w:pStyle w:val="TableParagraph"/>
                              <w:spacing w:before="1"/>
                              <w:ind w:left="155" w:right="125"/>
                              <w:jc w:val="center"/>
                              <w:rPr>
                                <w:rFonts w:ascii="宋体" w:eastAsia="宋体"/>
                                <w:sz w:val="16"/>
                                <w:lang w:val="en-US"/>
                              </w:rPr>
                            </w:pPr>
                            <w:r>
                              <w:rPr>
                                <w:rFonts w:ascii="宋体"/>
                                <w:sz w:val="16"/>
                              </w:rPr>
                              <w:t>2</w:t>
                            </w:r>
                            <w:r>
                              <w:rPr>
                                <w:rFonts w:ascii="宋体" w:eastAsia="宋体" w:hint="eastAsia"/>
                                <w:sz w:val="16"/>
                                <w:lang w:val="en-US"/>
                              </w:rPr>
                              <w:t>0</w:t>
                            </w:r>
                          </w:p>
                        </w:tc>
                        <w:tc>
                          <w:tcPr>
                            <w:tcW w:w="1293" w:type="dxa"/>
                            <w:tcBorders>
                              <w:top w:val="single" w:sz="6" w:space="0" w:color="000000"/>
                              <w:lef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6"/>
                              </w:rPr>
                            </w:pPr>
                            <w:r>
                              <w:rPr>
                                <w:rFonts w:ascii="Times New Roman" w:eastAsia="Times New Roman" w:hAnsi="Times New Roman" w:cs="Times New Roman" w:hint="eastAsia"/>
                                <w:sz w:val="16"/>
                                <w:lang w:val="en-US"/>
                              </w:rPr>
                              <w:t>1,785.36</w:t>
                            </w:r>
                          </w:p>
                        </w:tc>
                      </w:tr>
                    </w:tbl>
                    <w:p w:rsidR="0071444A" w:rsidRDefault="0071444A">
                      <w:pPr>
                        <w:pStyle w:val="a3"/>
                      </w:pP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 xml:space="preserve">01 </w:t>
      </w:r>
      <w:r>
        <w:rPr>
          <w:spacing w:val="-19"/>
          <w:sz w:val="18"/>
        </w:rPr>
        <w:t>表</w:t>
      </w:r>
      <w:r>
        <w:rPr>
          <w:spacing w:val="-3"/>
          <w:sz w:val="18"/>
        </w:rPr>
        <w:t>金额单位：万元</w:t>
      </w: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line="351" w:lineRule="auto"/>
        <w:rPr>
          <w:sz w:val="18"/>
        </w:rPr>
      </w:pPr>
    </w:p>
    <w:p w:rsidR="0071444A" w:rsidRDefault="0071444A">
      <w:pPr>
        <w:pStyle w:val="a3"/>
        <w:spacing w:before="7" w:line="351" w:lineRule="auto"/>
        <w:rPr>
          <w:sz w:val="22"/>
        </w:rPr>
      </w:pPr>
    </w:p>
    <w:p w:rsidR="0071444A" w:rsidRDefault="00D17A1C">
      <w:pPr>
        <w:spacing w:line="351" w:lineRule="auto"/>
        <w:ind w:left="1231"/>
        <w:rPr>
          <w:sz w:val="18"/>
        </w:rPr>
      </w:pPr>
      <w:r>
        <w:rPr>
          <w:sz w:val="18"/>
        </w:rPr>
        <w:t>注：本表反映部门本年度的总收支和年末结转结余情况。</w:t>
      </w:r>
    </w:p>
    <w:p w:rsidR="0071444A" w:rsidRDefault="0071444A">
      <w:pPr>
        <w:spacing w:line="351" w:lineRule="auto"/>
        <w:rPr>
          <w:sz w:val="18"/>
        </w:rPr>
        <w:sectPr w:rsidR="0071444A">
          <w:footerReference w:type="default" r:id="rId10"/>
          <w:pgSz w:w="11910" w:h="16840"/>
          <w:pgMar w:top="1580" w:right="280" w:bottom="1720" w:left="300" w:header="0" w:footer="1528" w:gutter="0"/>
          <w:pgNumType w:start="1"/>
          <w:cols w:space="720"/>
        </w:sectPr>
      </w:pPr>
    </w:p>
    <w:p w:rsidR="0071444A" w:rsidRDefault="00D17A1C">
      <w:pPr>
        <w:pStyle w:val="2"/>
        <w:numPr>
          <w:ilvl w:val="0"/>
          <w:numId w:val="4"/>
        </w:numPr>
        <w:spacing w:before="86" w:line="351" w:lineRule="auto"/>
        <w:ind w:left="0" w:right="19"/>
        <w:jc w:val="center"/>
      </w:pPr>
      <w:bookmarkStart w:id="17" w:name="_bookmark4"/>
      <w:bookmarkStart w:id="18" w:name="_Toc10794"/>
      <w:bookmarkStart w:id="19" w:name="_Toc20048"/>
      <w:bookmarkEnd w:id="17"/>
      <w:r>
        <w:lastRenderedPageBreak/>
        <w:t>收入决算表</w:t>
      </w:r>
      <w:bookmarkEnd w:id="18"/>
      <w:bookmarkEnd w:id="19"/>
    </w:p>
    <w:p w:rsidR="0071444A" w:rsidRDefault="0071444A">
      <w:pPr>
        <w:spacing w:line="351" w:lineRule="auto"/>
      </w:pPr>
    </w:p>
    <w:p w:rsidR="0071444A" w:rsidRDefault="00D17A1C">
      <w:pPr>
        <w:spacing w:before="74" w:line="351" w:lineRule="auto"/>
        <w:ind w:left="9164" w:right="850" w:firstLine="450"/>
        <w:jc w:val="right"/>
        <w:rPr>
          <w:sz w:val="18"/>
        </w:rPr>
      </w:pPr>
      <w:r>
        <w:rPr>
          <w:noProof/>
          <w:lang w:val="en-US" w:bidi="ar-SA"/>
        </w:rPr>
        <mc:AlternateContent>
          <mc:Choice Requires="wps">
            <w:drawing>
              <wp:anchor distT="0" distB="0" distL="114300" distR="114300" simplePos="0" relativeHeight="251660288" behindDoc="0" locked="0" layoutInCell="1" allowOverlap="1">
                <wp:simplePos x="0" y="0"/>
                <wp:positionH relativeFrom="page">
                  <wp:posOffset>640080</wp:posOffset>
                </wp:positionH>
                <wp:positionV relativeFrom="paragraph">
                  <wp:posOffset>670560</wp:posOffset>
                </wp:positionV>
                <wp:extent cx="6784340" cy="65258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84340" cy="6525895"/>
                        </a:xfrm>
                        <a:prstGeom prst="rect">
                          <a:avLst/>
                        </a:prstGeom>
                        <a:noFill/>
                        <a:ln>
                          <a:noFill/>
                        </a:ln>
                      </wps:spPr>
                      <wps:txbx>
                        <w:txbxContent>
                          <w:tbl>
                            <w:tblPr>
                              <w:tblW w:w="98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29"/>
                              <w:gridCol w:w="1667"/>
                              <w:gridCol w:w="1153"/>
                              <w:gridCol w:w="1153"/>
                              <w:gridCol w:w="819"/>
                              <w:gridCol w:w="936"/>
                              <w:gridCol w:w="888"/>
                              <w:gridCol w:w="989"/>
                              <w:gridCol w:w="1026"/>
                            </w:tblGrid>
                            <w:tr w:rsidR="0071444A">
                              <w:trPr>
                                <w:trHeight w:val="608"/>
                              </w:trPr>
                              <w:tc>
                                <w:tcPr>
                                  <w:tcW w:w="2896" w:type="dxa"/>
                                  <w:gridSpan w:val="2"/>
                                  <w:tcBorders>
                                    <w:bottom w:val="single" w:sz="6" w:space="0" w:color="000000"/>
                                    <w:right w:val="single" w:sz="6" w:space="0" w:color="000000"/>
                                  </w:tcBorders>
                                </w:tcPr>
                                <w:p w:rsidR="0071444A" w:rsidRDefault="0071444A">
                                  <w:pPr>
                                    <w:pStyle w:val="TableParagraph"/>
                                    <w:spacing w:before="10"/>
                                    <w:rPr>
                                      <w:rFonts w:ascii="仿宋"/>
                                      <w:sz w:val="14"/>
                                    </w:rPr>
                                  </w:pPr>
                                </w:p>
                                <w:p w:rsidR="0071444A" w:rsidRDefault="00D17A1C">
                                  <w:pPr>
                                    <w:pStyle w:val="TableParagraph"/>
                                    <w:ind w:left="1247" w:right="1225"/>
                                    <w:jc w:val="center"/>
                                    <w:rPr>
                                      <w:rFonts w:ascii="仿宋" w:eastAsia="仿宋"/>
                                      <w:sz w:val="18"/>
                                    </w:rPr>
                                  </w:pPr>
                                  <w:r>
                                    <w:rPr>
                                      <w:rFonts w:ascii="仿宋" w:eastAsia="仿宋" w:hint="eastAsia"/>
                                      <w:sz w:val="18"/>
                                    </w:rPr>
                                    <w:t>项目</w:t>
                                  </w:r>
                                </w:p>
                              </w:tc>
                              <w:tc>
                                <w:tcPr>
                                  <w:tcW w:w="1153"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494" w:right="103" w:hanging="360"/>
                                    <w:rPr>
                                      <w:rFonts w:ascii="仿宋" w:eastAsia="仿宋"/>
                                      <w:sz w:val="18"/>
                                    </w:rPr>
                                  </w:pPr>
                                  <w:r>
                                    <w:rPr>
                                      <w:rFonts w:ascii="仿宋" w:eastAsia="仿宋" w:hint="eastAsia"/>
                                      <w:sz w:val="18"/>
                                    </w:rPr>
                                    <w:t>本年收入合计</w:t>
                                  </w:r>
                                </w:p>
                              </w:tc>
                              <w:tc>
                                <w:tcPr>
                                  <w:tcW w:w="1153"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493" w:right="102" w:hanging="360"/>
                                    <w:rPr>
                                      <w:rFonts w:ascii="仿宋" w:eastAsia="仿宋"/>
                                      <w:sz w:val="18"/>
                                    </w:rPr>
                                  </w:pPr>
                                  <w:r>
                                    <w:rPr>
                                      <w:rFonts w:ascii="仿宋" w:eastAsia="仿宋" w:hint="eastAsia"/>
                                      <w:sz w:val="18"/>
                                    </w:rPr>
                                    <w:t>财政拨款收入</w:t>
                                  </w:r>
                                </w:p>
                              </w:tc>
                              <w:tc>
                                <w:tcPr>
                                  <w:tcW w:w="81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147" w:right="116"/>
                                    <w:rPr>
                                      <w:rFonts w:ascii="仿宋" w:eastAsia="仿宋"/>
                                      <w:sz w:val="18"/>
                                    </w:rPr>
                                  </w:pPr>
                                  <w:r>
                                    <w:rPr>
                                      <w:rFonts w:ascii="仿宋" w:eastAsia="仿宋" w:hint="eastAsia"/>
                                      <w:sz w:val="18"/>
                                    </w:rPr>
                                    <w:t>上级补助收入</w:t>
                                  </w:r>
                                </w:p>
                              </w:tc>
                              <w:tc>
                                <w:tcPr>
                                  <w:tcW w:w="936"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4"/>
                                    <w:rPr>
                                      <w:rFonts w:ascii="仿宋"/>
                                      <w:sz w:val="26"/>
                                    </w:rPr>
                                  </w:pPr>
                                </w:p>
                                <w:p w:rsidR="0071444A" w:rsidRDefault="00D17A1C">
                                  <w:pPr>
                                    <w:pStyle w:val="TableParagraph"/>
                                    <w:ind w:left="115"/>
                                    <w:rPr>
                                      <w:rFonts w:ascii="仿宋" w:eastAsia="仿宋"/>
                                      <w:sz w:val="18"/>
                                    </w:rPr>
                                  </w:pPr>
                                  <w:r>
                                    <w:rPr>
                                      <w:rFonts w:ascii="仿宋" w:eastAsia="仿宋" w:hint="eastAsia"/>
                                      <w:sz w:val="18"/>
                                    </w:rPr>
                                    <w:t>事业收入</w:t>
                                  </w:r>
                                </w:p>
                              </w:tc>
                              <w:tc>
                                <w:tcPr>
                                  <w:tcW w:w="888"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361" w:right="149" w:hanging="180"/>
                                    <w:rPr>
                                      <w:rFonts w:ascii="仿宋" w:eastAsia="仿宋"/>
                                      <w:sz w:val="18"/>
                                    </w:rPr>
                                  </w:pPr>
                                  <w:r>
                                    <w:rPr>
                                      <w:rFonts w:ascii="仿宋" w:eastAsia="仿宋" w:hint="eastAsia"/>
                                      <w:sz w:val="18"/>
                                    </w:rPr>
                                    <w:t>经营收入</w:t>
                                  </w:r>
                                </w:p>
                              </w:tc>
                              <w:tc>
                                <w:tcPr>
                                  <w:tcW w:w="98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142" w:right="111"/>
                                    <w:rPr>
                                      <w:rFonts w:ascii="仿宋" w:eastAsia="仿宋"/>
                                      <w:sz w:val="18"/>
                                    </w:rPr>
                                  </w:pPr>
                                  <w:r>
                                    <w:rPr>
                                      <w:rFonts w:ascii="仿宋" w:eastAsia="仿宋" w:hint="eastAsia"/>
                                      <w:sz w:val="18"/>
                                    </w:rPr>
                                    <w:t>附属单位上缴收入</w:t>
                                  </w:r>
                                </w:p>
                              </w:tc>
                              <w:tc>
                                <w:tcPr>
                                  <w:tcW w:w="1026"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4"/>
                                    <w:rPr>
                                      <w:rFonts w:ascii="仿宋"/>
                                      <w:sz w:val="26"/>
                                    </w:rPr>
                                  </w:pPr>
                                </w:p>
                                <w:p w:rsidR="0071444A" w:rsidRDefault="00D17A1C">
                                  <w:pPr>
                                    <w:pStyle w:val="TableParagraph"/>
                                    <w:ind w:left="160"/>
                                    <w:rPr>
                                      <w:rFonts w:ascii="仿宋" w:eastAsia="仿宋"/>
                                      <w:sz w:val="18"/>
                                    </w:rPr>
                                  </w:pPr>
                                  <w:r>
                                    <w:rPr>
                                      <w:rFonts w:ascii="仿宋" w:eastAsia="仿宋" w:hint="eastAsia"/>
                                      <w:sz w:val="18"/>
                                    </w:rPr>
                                    <w:t>其他收入</w:t>
                                  </w:r>
                                </w:p>
                              </w:tc>
                            </w:tr>
                            <w:tr w:rsidR="0071444A">
                              <w:trPr>
                                <w:trHeight w:val="1201"/>
                              </w:trPr>
                              <w:tc>
                                <w:tcPr>
                                  <w:tcW w:w="1229" w:type="dxa"/>
                                  <w:tcBorders>
                                    <w:top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D17A1C">
                                  <w:pPr>
                                    <w:pStyle w:val="TableParagraph"/>
                                    <w:ind w:left="144" w:right="122"/>
                                    <w:jc w:val="center"/>
                                    <w:rPr>
                                      <w:rFonts w:ascii="仿宋" w:eastAsia="仿宋"/>
                                      <w:sz w:val="18"/>
                                    </w:rPr>
                                  </w:pPr>
                                  <w:r>
                                    <w:rPr>
                                      <w:rFonts w:ascii="仿宋" w:eastAsia="仿宋" w:hint="eastAsia"/>
                                      <w:sz w:val="18"/>
                                    </w:rPr>
                                    <w:t>功能分类科</w:t>
                                  </w:r>
                                </w:p>
                                <w:p w:rsidR="0071444A" w:rsidRDefault="0071444A">
                                  <w:pPr>
                                    <w:pStyle w:val="TableParagraph"/>
                                    <w:rPr>
                                      <w:rFonts w:ascii="仿宋"/>
                                      <w:sz w:val="18"/>
                                    </w:rPr>
                                  </w:pPr>
                                </w:p>
                                <w:p w:rsidR="0071444A" w:rsidRDefault="00D17A1C">
                                  <w:pPr>
                                    <w:pStyle w:val="TableParagraph"/>
                                    <w:spacing w:before="118"/>
                                    <w:ind w:left="144" w:right="122"/>
                                    <w:jc w:val="center"/>
                                    <w:rPr>
                                      <w:rFonts w:ascii="仿宋" w:eastAsia="仿宋"/>
                                      <w:sz w:val="18"/>
                                    </w:rPr>
                                  </w:pPr>
                                  <w:r>
                                    <w:rPr>
                                      <w:rFonts w:ascii="仿宋" w:eastAsia="仿宋" w:hint="eastAsia"/>
                                      <w:sz w:val="18"/>
                                    </w:rPr>
                                    <w:t>目编码</w:t>
                                  </w:r>
                                </w:p>
                              </w:tc>
                              <w:tc>
                                <w:tcPr>
                                  <w:tcW w:w="1667" w:type="dxa"/>
                                  <w:tcBorders>
                                    <w:top w:val="single" w:sz="6" w:space="0" w:color="000000"/>
                                    <w:left w:val="single" w:sz="6" w:space="0" w:color="000000"/>
                                    <w:bottom w:val="single" w:sz="6" w:space="0" w:color="000000"/>
                                    <w:right w:val="single" w:sz="6" w:space="0" w:color="000000"/>
                                  </w:tcBorders>
                                  <w:vAlign w:val="center"/>
                                </w:tcPr>
                                <w:p w:rsidR="0071444A" w:rsidRDefault="00D17A1C">
                                  <w:pPr>
                                    <w:pStyle w:val="TableParagraph"/>
                                    <w:ind w:right="68" w:firstLineChars="200" w:firstLine="360"/>
                                    <w:jc w:val="both"/>
                                    <w:rPr>
                                      <w:rFonts w:ascii="仿宋" w:eastAsia="仿宋"/>
                                      <w:sz w:val="18"/>
                                    </w:rPr>
                                  </w:pPr>
                                  <w:r>
                                    <w:rPr>
                                      <w:rFonts w:ascii="仿宋" w:eastAsia="仿宋" w:hint="eastAsia"/>
                                      <w:sz w:val="18"/>
                                    </w:rPr>
                                    <w:t>科目名称</w:t>
                                  </w:r>
                                </w:p>
                              </w:tc>
                              <w:tc>
                                <w:tcPr>
                                  <w:tcW w:w="1153"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153"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81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936"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888"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98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026" w:type="dxa"/>
                                  <w:vMerge/>
                                  <w:tcBorders>
                                    <w:top w:val="nil"/>
                                    <w:left w:val="single" w:sz="6" w:space="0" w:color="000000"/>
                                    <w:bottom w:val="single" w:sz="6" w:space="0" w:color="000000"/>
                                  </w:tcBorders>
                                </w:tcPr>
                                <w:p w:rsidR="0071444A" w:rsidRDefault="0071444A">
                                  <w:pPr>
                                    <w:rPr>
                                      <w:sz w:val="2"/>
                                      <w:szCs w:val="2"/>
                                    </w:rPr>
                                  </w:pPr>
                                </w:p>
                              </w:tc>
                            </w:tr>
                            <w:tr w:rsidR="0071444A">
                              <w:trPr>
                                <w:trHeight w:val="592"/>
                              </w:trPr>
                              <w:tc>
                                <w:tcPr>
                                  <w:tcW w:w="2896" w:type="dxa"/>
                                  <w:gridSpan w:val="2"/>
                                  <w:tcBorders>
                                    <w:top w:val="single" w:sz="6" w:space="0" w:color="000000"/>
                                    <w:bottom w:val="single" w:sz="6" w:space="0" w:color="000000"/>
                                    <w:right w:val="single" w:sz="6" w:space="0" w:color="000000"/>
                                  </w:tcBorders>
                                </w:tcPr>
                                <w:p w:rsidR="0071444A" w:rsidRDefault="0071444A">
                                  <w:pPr>
                                    <w:pStyle w:val="TableParagraph"/>
                                    <w:spacing w:before="3"/>
                                    <w:rPr>
                                      <w:rFonts w:ascii="仿宋"/>
                                      <w:sz w:val="15"/>
                                    </w:rPr>
                                  </w:pPr>
                                </w:p>
                                <w:p w:rsidR="0071444A" w:rsidRDefault="00D17A1C">
                                  <w:pPr>
                                    <w:pStyle w:val="TableParagraph"/>
                                    <w:ind w:left="1247" w:right="1225"/>
                                    <w:jc w:val="center"/>
                                    <w:rPr>
                                      <w:rFonts w:ascii="仿宋" w:eastAsia="仿宋"/>
                                      <w:sz w:val="16"/>
                                    </w:rPr>
                                  </w:pPr>
                                  <w:r>
                                    <w:rPr>
                                      <w:rFonts w:ascii="仿宋" w:eastAsia="仿宋" w:hint="eastAsia"/>
                                      <w:sz w:val="16"/>
                                    </w:rPr>
                                    <w:t>栏次</w:t>
                                  </w:r>
                                </w:p>
                              </w:tc>
                              <w:tc>
                                <w:tcPr>
                                  <w:tcW w:w="115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1</w:t>
                                  </w:r>
                                </w:p>
                              </w:tc>
                              <w:tc>
                                <w:tcPr>
                                  <w:tcW w:w="115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29"/>
                                    <w:jc w:val="center"/>
                                    <w:rPr>
                                      <w:rFonts w:ascii="宋体"/>
                                      <w:sz w:val="18"/>
                                    </w:rPr>
                                  </w:pPr>
                                  <w:r>
                                    <w:rPr>
                                      <w:rFonts w:ascii="宋体"/>
                                      <w:sz w:val="18"/>
                                    </w:rPr>
                                    <w:t>2</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3</w:t>
                                  </w: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29"/>
                                    <w:jc w:val="center"/>
                                    <w:rPr>
                                      <w:rFonts w:ascii="宋体"/>
                                      <w:sz w:val="18"/>
                                    </w:rPr>
                                  </w:pPr>
                                  <w:r>
                                    <w:rPr>
                                      <w:rFonts w:ascii="宋体"/>
                                      <w:sz w:val="18"/>
                                    </w:rPr>
                                    <w:t>4</w:t>
                                  </w: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5</w:t>
                                  </w: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6</w:t>
                                  </w:r>
                                </w:p>
                              </w:tc>
                              <w:tc>
                                <w:tcPr>
                                  <w:tcW w:w="1026" w:type="dxa"/>
                                  <w:tcBorders>
                                    <w:top w:val="single" w:sz="6" w:space="0" w:color="000000"/>
                                    <w:left w:val="single" w:sz="6" w:space="0" w:color="000000"/>
                                    <w:bottom w:val="single" w:sz="6" w:space="0" w:color="000000"/>
                                  </w:tcBorders>
                                </w:tcPr>
                                <w:p w:rsidR="0071444A" w:rsidRDefault="0071444A">
                                  <w:pPr>
                                    <w:pStyle w:val="TableParagraph"/>
                                    <w:spacing w:before="3"/>
                                    <w:rPr>
                                      <w:rFonts w:ascii="仿宋"/>
                                      <w:sz w:val="14"/>
                                    </w:rPr>
                                  </w:pPr>
                                </w:p>
                                <w:p w:rsidR="0071444A" w:rsidRDefault="00D17A1C">
                                  <w:pPr>
                                    <w:pStyle w:val="TableParagraph"/>
                                    <w:ind w:left="37"/>
                                    <w:jc w:val="center"/>
                                    <w:rPr>
                                      <w:rFonts w:ascii="宋体"/>
                                      <w:sz w:val="18"/>
                                    </w:rPr>
                                  </w:pPr>
                                  <w:r>
                                    <w:rPr>
                                      <w:rFonts w:ascii="宋体"/>
                                      <w:sz w:val="18"/>
                                    </w:rPr>
                                    <w:t>7</w:t>
                                  </w:r>
                                </w:p>
                              </w:tc>
                            </w:tr>
                            <w:tr w:rsidR="0071444A">
                              <w:trPr>
                                <w:trHeight w:val="592"/>
                              </w:trPr>
                              <w:tc>
                                <w:tcPr>
                                  <w:tcW w:w="2896" w:type="dxa"/>
                                  <w:gridSpan w:val="2"/>
                                  <w:tcBorders>
                                    <w:top w:val="single" w:sz="6" w:space="0" w:color="000000"/>
                                    <w:bottom w:val="single" w:sz="6" w:space="0" w:color="000000"/>
                                    <w:right w:val="single" w:sz="6" w:space="0" w:color="000000"/>
                                  </w:tcBorders>
                                </w:tcPr>
                                <w:p w:rsidR="0071444A" w:rsidRDefault="0071444A">
                                  <w:pPr>
                                    <w:pStyle w:val="TableParagraph"/>
                                    <w:spacing w:before="3"/>
                                    <w:rPr>
                                      <w:rFonts w:ascii="仿宋"/>
                                      <w:sz w:val="15"/>
                                    </w:rPr>
                                  </w:pPr>
                                </w:p>
                                <w:p w:rsidR="0071444A" w:rsidRDefault="00D17A1C">
                                  <w:pPr>
                                    <w:pStyle w:val="TableParagraph"/>
                                    <w:ind w:left="1247" w:right="1225"/>
                                    <w:jc w:val="center"/>
                                    <w:rPr>
                                      <w:rFonts w:ascii="仿宋" w:eastAsia="仿宋"/>
                                      <w:sz w:val="16"/>
                                    </w:rPr>
                                  </w:pPr>
                                  <w:r>
                                    <w:rPr>
                                      <w:rFonts w:ascii="仿宋" w:eastAsia="仿宋" w:hint="eastAsia"/>
                                      <w:sz w:val="16"/>
                                    </w:rPr>
                                    <w:t>合计</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1,729.15</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1,685.61</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p w:rsidR="0071444A" w:rsidRDefault="0071444A">
                                  <w:pPr>
                                    <w:pStyle w:val="TableParagraph"/>
                                    <w:spacing w:before="1"/>
                                    <w:ind w:left="95" w:right="66"/>
                                    <w:jc w:val="center"/>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p w:rsidR="0071444A" w:rsidRDefault="0071444A">
                                  <w:pPr>
                                    <w:pStyle w:val="TableParagraph"/>
                                    <w:spacing w:before="1"/>
                                    <w:ind w:left="116" w:right="86"/>
                                    <w:jc w:val="center"/>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43.54</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b/>
                                      <w:sz w:val="18"/>
                                    </w:rPr>
                                  </w:pPr>
                                  <w:r>
                                    <w:rPr>
                                      <w:rFonts w:ascii="Arial"/>
                                      <w:b/>
                                      <w:sz w:val="18"/>
                                    </w:rPr>
                                    <w:t>208</w:t>
                                  </w:r>
                                </w:p>
                              </w:tc>
                              <w:tc>
                                <w:tcPr>
                                  <w:tcW w:w="1667"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02" w:line="460" w:lineRule="atLeast"/>
                                    <w:ind w:left="750" w:right="87" w:hanging="633"/>
                                    <w:rPr>
                                      <w:rFonts w:ascii="仿宋" w:eastAsia="仿宋" w:hAnsi="仿宋" w:cs="仿宋"/>
                                      <w:b/>
                                      <w:sz w:val="18"/>
                                      <w:szCs w:val="18"/>
                                    </w:rPr>
                                  </w:pPr>
                                  <w:r>
                                    <w:rPr>
                                      <w:rFonts w:ascii="仿宋" w:eastAsia="仿宋" w:hAnsi="仿宋" w:cs="仿宋" w:hint="eastAsia"/>
                                      <w:b/>
                                      <w:sz w:val="18"/>
                                      <w:szCs w:val="18"/>
                                    </w:rPr>
                                    <w:t>社会保障和就</w:t>
                                  </w:r>
                                  <w:r>
                                    <w:rPr>
                                      <w:rFonts w:ascii="仿宋" w:eastAsia="仿宋" w:hAnsi="仿宋" w:cs="仿宋" w:hint="eastAsia"/>
                                      <w:b/>
                                      <w:position w:val="2"/>
                                      <w:sz w:val="18"/>
                                      <w:szCs w:val="18"/>
                                    </w:rPr>
                                    <w:t>业</w:t>
                                  </w:r>
                                  <w:r>
                                    <w:rPr>
                                      <w:rFonts w:ascii="仿宋" w:eastAsia="仿宋" w:hAnsi="仿宋" w:cs="仿宋" w:hint="eastAsia"/>
                                      <w:b/>
                                      <w:sz w:val="18"/>
                                      <w:szCs w:val="18"/>
                                    </w:rPr>
                                    <w:t>支出</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b/>
                                      <w:sz w:val="18"/>
                                    </w:rPr>
                                  </w:pPr>
                                  <w:r>
                                    <w:rPr>
                                      <w:rFonts w:ascii="Arial"/>
                                      <w:b/>
                                      <w:sz w:val="18"/>
                                    </w:rPr>
                                    <w:t>20805</w:t>
                                  </w:r>
                                </w:p>
                              </w:tc>
                              <w:tc>
                                <w:tcPr>
                                  <w:tcW w:w="1667"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02" w:line="460" w:lineRule="atLeast"/>
                                    <w:ind w:left="660" w:right="87" w:hanging="542"/>
                                    <w:rPr>
                                      <w:rFonts w:ascii="仿宋" w:eastAsia="仿宋" w:hAnsi="仿宋" w:cs="仿宋"/>
                                      <w:b/>
                                      <w:sz w:val="18"/>
                                      <w:szCs w:val="18"/>
                                    </w:rPr>
                                  </w:pPr>
                                  <w:r>
                                    <w:rPr>
                                      <w:rFonts w:ascii="仿宋" w:eastAsia="仿宋" w:hAnsi="仿宋" w:cs="仿宋" w:hint="eastAsia"/>
                                      <w:b/>
                                      <w:sz w:val="18"/>
                                      <w:szCs w:val="18"/>
                                    </w:rPr>
                                    <w:t>行政事业单位养老支出</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sz w:val="18"/>
                                    </w:rPr>
                                  </w:pPr>
                                  <w:r>
                                    <w:rPr>
                                      <w:rFonts w:ascii="Arial"/>
                                      <w:sz w:val="18"/>
                                    </w:rPr>
                                    <w:t>2080501</w:t>
                                  </w:r>
                                </w:p>
                              </w:tc>
                              <w:tc>
                                <w:tcPr>
                                  <w:tcW w:w="166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12"/>
                                    <w:rPr>
                                      <w:rFonts w:ascii="仿宋" w:eastAsia="仿宋" w:hAnsi="仿宋" w:cs="仿宋"/>
                                      <w:sz w:val="18"/>
                                      <w:szCs w:val="18"/>
                                    </w:rPr>
                                  </w:pPr>
                                </w:p>
                                <w:p w:rsidR="0071444A" w:rsidRDefault="00D17A1C">
                                  <w:pPr>
                                    <w:pStyle w:val="TableParagraph"/>
                                    <w:ind w:left="98" w:right="68"/>
                                    <w:jc w:val="center"/>
                                    <w:rPr>
                                      <w:rFonts w:ascii="仿宋" w:eastAsia="仿宋" w:hAnsi="仿宋" w:cs="仿宋"/>
                                      <w:sz w:val="18"/>
                                      <w:szCs w:val="18"/>
                                    </w:rPr>
                                  </w:pPr>
                                  <w:r>
                                    <w:rPr>
                                      <w:rFonts w:ascii="仿宋" w:eastAsia="仿宋" w:hAnsi="仿宋" w:cs="仿宋" w:hint="eastAsia"/>
                                      <w:sz w:val="18"/>
                                      <w:szCs w:val="18"/>
                                    </w:rPr>
                                    <w:t>行政单位离退休</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26"/>
                              </w:trPr>
                              <w:tc>
                                <w:tcPr>
                                  <w:tcW w:w="1229" w:type="dxa"/>
                                  <w:tcBorders>
                                    <w:left w:val="single" w:sz="12" w:space="0" w:color="000000"/>
                                  </w:tcBorders>
                                </w:tcPr>
                                <w:p w:rsidR="0071444A" w:rsidRDefault="0071444A">
                                  <w:pPr>
                                    <w:pStyle w:val="TableParagraph"/>
                                    <w:spacing w:before="7"/>
                                    <w:rPr>
                                      <w:b/>
                                      <w:bCs/>
                                      <w:sz w:val="23"/>
                                    </w:rPr>
                                  </w:pPr>
                                </w:p>
                                <w:p w:rsidR="0071444A" w:rsidRDefault="00D17A1C">
                                  <w:pPr>
                                    <w:pStyle w:val="TableParagraph"/>
                                    <w:ind w:left="144" w:right="122"/>
                                    <w:jc w:val="center"/>
                                    <w:rPr>
                                      <w:rFonts w:ascii="Arial"/>
                                      <w:b/>
                                      <w:bCs/>
                                      <w:sz w:val="18"/>
                                    </w:rPr>
                                  </w:pPr>
                                  <w:r>
                                    <w:rPr>
                                      <w:rFonts w:ascii="Arial"/>
                                      <w:b/>
                                      <w:bCs/>
                                      <w:sz w:val="18"/>
                                    </w:rPr>
                                    <w:t>210</w:t>
                                  </w:r>
                                </w:p>
                              </w:tc>
                              <w:tc>
                                <w:tcPr>
                                  <w:tcW w:w="1667" w:type="dxa"/>
                                </w:tcPr>
                                <w:p w:rsidR="0071444A" w:rsidRDefault="0071444A">
                                  <w:pPr>
                                    <w:pStyle w:val="TableParagraph"/>
                                    <w:spacing w:before="8"/>
                                    <w:rPr>
                                      <w:rFonts w:ascii="仿宋" w:eastAsia="仿宋" w:hAnsi="仿宋" w:cs="仿宋"/>
                                      <w:b/>
                                      <w:bCs/>
                                      <w:sz w:val="18"/>
                                      <w:szCs w:val="18"/>
                                    </w:rPr>
                                  </w:pPr>
                                </w:p>
                                <w:p w:rsidR="0071444A" w:rsidRDefault="00D17A1C">
                                  <w:pPr>
                                    <w:pStyle w:val="TableParagraph"/>
                                    <w:ind w:left="98" w:right="68"/>
                                    <w:jc w:val="center"/>
                                    <w:rPr>
                                      <w:rFonts w:ascii="仿宋" w:eastAsia="仿宋" w:hAnsi="仿宋" w:cs="仿宋"/>
                                      <w:b/>
                                      <w:bCs/>
                                      <w:sz w:val="18"/>
                                      <w:szCs w:val="18"/>
                                    </w:rPr>
                                  </w:pPr>
                                  <w:r>
                                    <w:rPr>
                                      <w:rFonts w:ascii="仿宋" w:eastAsia="仿宋" w:hAnsi="仿宋" w:cs="仿宋" w:hint="eastAsia"/>
                                      <w:b/>
                                      <w:sz w:val="18"/>
                                      <w:szCs w:val="18"/>
                                    </w:rPr>
                                    <w:t>卫生健康支出</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819" w:type="dxa"/>
                                </w:tcPr>
                                <w:p w:rsidR="0071444A" w:rsidRDefault="0071444A">
                                  <w:pPr>
                                    <w:pStyle w:val="TableParagraph"/>
                                    <w:rPr>
                                      <w:b/>
                                      <w:bCs/>
                                      <w:sz w:val="18"/>
                                    </w:rPr>
                                  </w:pPr>
                                </w:p>
                              </w:tc>
                              <w:tc>
                                <w:tcPr>
                                  <w:tcW w:w="936" w:type="dxa"/>
                                </w:tcPr>
                                <w:p w:rsidR="0071444A" w:rsidRDefault="0071444A">
                                  <w:pPr>
                                    <w:pStyle w:val="TableParagraph"/>
                                    <w:rPr>
                                      <w:b/>
                                      <w:bCs/>
                                      <w:sz w:val="18"/>
                                    </w:rPr>
                                  </w:pPr>
                                </w:p>
                              </w:tc>
                              <w:tc>
                                <w:tcPr>
                                  <w:tcW w:w="888" w:type="dxa"/>
                                </w:tcPr>
                                <w:p w:rsidR="0071444A" w:rsidRDefault="0071444A">
                                  <w:pPr>
                                    <w:pStyle w:val="TableParagraph"/>
                                    <w:rPr>
                                      <w:b/>
                                      <w:bCs/>
                                      <w:sz w:val="18"/>
                                    </w:rPr>
                                  </w:pPr>
                                </w:p>
                              </w:tc>
                              <w:tc>
                                <w:tcPr>
                                  <w:tcW w:w="989" w:type="dxa"/>
                                </w:tcPr>
                                <w:p w:rsidR="0071444A" w:rsidRDefault="0071444A">
                                  <w:pPr>
                                    <w:pStyle w:val="TableParagraph"/>
                                    <w:rPr>
                                      <w:b/>
                                      <w:bCs/>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71"/>
                              </w:trPr>
                              <w:tc>
                                <w:tcPr>
                                  <w:tcW w:w="1229" w:type="dxa"/>
                                  <w:tcBorders>
                                    <w:left w:val="single" w:sz="12" w:space="0" w:color="000000"/>
                                  </w:tcBorders>
                                </w:tcPr>
                                <w:p w:rsidR="0071444A" w:rsidRDefault="0071444A">
                                  <w:pPr>
                                    <w:pStyle w:val="TableParagraph"/>
                                    <w:rPr>
                                      <w:sz w:val="20"/>
                                    </w:rPr>
                                  </w:pPr>
                                </w:p>
                                <w:p w:rsidR="0071444A" w:rsidRDefault="0071444A">
                                  <w:pPr>
                                    <w:pStyle w:val="TableParagraph"/>
                                    <w:spacing w:before="8"/>
                                    <w:rPr>
                                      <w:sz w:val="28"/>
                                    </w:rPr>
                                  </w:pPr>
                                </w:p>
                                <w:p w:rsidR="0071444A" w:rsidRDefault="00D17A1C">
                                  <w:pPr>
                                    <w:pStyle w:val="TableParagraph"/>
                                    <w:ind w:left="144" w:right="122"/>
                                    <w:jc w:val="center"/>
                                    <w:rPr>
                                      <w:rFonts w:ascii="Arial"/>
                                      <w:b/>
                                      <w:sz w:val="18"/>
                                    </w:rPr>
                                  </w:pPr>
                                  <w:r>
                                    <w:rPr>
                                      <w:rFonts w:ascii="Arial"/>
                                      <w:b/>
                                      <w:sz w:val="18"/>
                                    </w:rPr>
                                    <w:t>21011</w:t>
                                  </w:r>
                                </w:p>
                              </w:tc>
                              <w:tc>
                                <w:tcPr>
                                  <w:tcW w:w="1667" w:type="dxa"/>
                                </w:tcPr>
                                <w:p w:rsidR="0071444A" w:rsidRDefault="0071444A">
                                  <w:pPr>
                                    <w:pStyle w:val="TableParagraph"/>
                                    <w:rPr>
                                      <w:rFonts w:ascii="仿宋" w:eastAsia="仿宋" w:hAnsi="仿宋" w:cs="仿宋"/>
                                      <w:sz w:val="18"/>
                                      <w:szCs w:val="18"/>
                                    </w:rPr>
                                  </w:pPr>
                                </w:p>
                                <w:p w:rsidR="0071444A" w:rsidRDefault="0071444A">
                                  <w:pPr>
                                    <w:pStyle w:val="TableParagraph"/>
                                    <w:rPr>
                                      <w:rFonts w:ascii="仿宋" w:eastAsia="仿宋" w:hAnsi="仿宋" w:cs="仿宋"/>
                                      <w:sz w:val="18"/>
                                      <w:szCs w:val="18"/>
                                    </w:rPr>
                                  </w:pPr>
                                </w:p>
                                <w:p w:rsidR="0071444A" w:rsidRDefault="00D17A1C">
                                  <w:pPr>
                                    <w:pStyle w:val="TableParagraph"/>
                                    <w:spacing w:before="136"/>
                                    <w:ind w:left="98" w:right="68"/>
                                    <w:jc w:val="center"/>
                                    <w:rPr>
                                      <w:rFonts w:ascii="仿宋" w:eastAsia="仿宋" w:hAnsi="仿宋" w:cs="仿宋"/>
                                      <w:b/>
                                      <w:sz w:val="18"/>
                                      <w:szCs w:val="18"/>
                                    </w:rPr>
                                  </w:pPr>
                                  <w:r>
                                    <w:rPr>
                                      <w:rFonts w:ascii="仿宋" w:eastAsia="仿宋" w:hAnsi="仿宋" w:cs="仿宋" w:hint="eastAsia"/>
                                      <w:b/>
                                      <w:sz w:val="18"/>
                                      <w:szCs w:val="18"/>
                                    </w:rPr>
                                    <w:t>行政事业单位医疗</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819" w:type="dxa"/>
                                </w:tcPr>
                                <w:p w:rsidR="0071444A" w:rsidRDefault="0071444A">
                                  <w:pPr>
                                    <w:pStyle w:val="TableParagraph"/>
                                    <w:rPr>
                                      <w:b/>
                                      <w:bCs/>
                                      <w:sz w:val="18"/>
                                    </w:rPr>
                                  </w:pPr>
                                </w:p>
                              </w:tc>
                              <w:tc>
                                <w:tcPr>
                                  <w:tcW w:w="936" w:type="dxa"/>
                                </w:tcPr>
                                <w:p w:rsidR="0071444A" w:rsidRDefault="0071444A">
                                  <w:pPr>
                                    <w:pStyle w:val="TableParagraph"/>
                                    <w:rPr>
                                      <w:b/>
                                      <w:bCs/>
                                      <w:sz w:val="18"/>
                                    </w:rPr>
                                  </w:pPr>
                                </w:p>
                              </w:tc>
                              <w:tc>
                                <w:tcPr>
                                  <w:tcW w:w="888" w:type="dxa"/>
                                </w:tcPr>
                                <w:p w:rsidR="0071444A" w:rsidRDefault="0071444A">
                                  <w:pPr>
                                    <w:pStyle w:val="TableParagraph"/>
                                    <w:rPr>
                                      <w:b/>
                                      <w:bCs/>
                                      <w:sz w:val="18"/>
                                    </w:rPr>
                                  </w:pPr>
                                </w:p>
                              </w:tc>
                              <w:tc>
                                <w:tcPr>
                                  <w:tcW w:w="989" w:type="dxa"/>
                                </w:tcPr>
                                <w:p w:rsidR="0071444A" w:rsidRDefault="0071444A">
                                  <w:pPr>
                                    <w:pStyle w:val="TableParagraph"/>
                                    <w:rPr>
                                      <w:b/>
                                      <w:bCs/>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5"/>
                              </w:trPr>
                              <w:tc>
                                <w:tcPr>
                                  <w:tcW w:w="1229" w:type="dxa"/>
                                  <w:tcBorders>
                                    <w:left w:val="single" w:sz="12" w:space="0" w:color="000000"/>
                                  </w:tcBorders>
                                </w:tcPr>
                                <w:p w:rsidR="0071444A" w:rsidRDefault="0071444A">
                                  <w:pPr>
                                    <w:pStyle w:val="TableParagraph"/>
                                    <w:spacing w:before="7"/>
                                    <w:rPr>
                                      <w:sz w:val="23"/>
                                    </w:rPr>
                                  </w:pPr>
                                </w:p>
                                <w:p w:rsidR="0071444A" w:rsidRDefault="00D17A1C">
                                  <w:pPr>
                                    <w:pStyle w:val="TableParagraph"/>
                                    <w:ind w:left="144" w:right="122"/>
                                    <w:jc w:val="center"/>
                                    <w:rPr>
                                      <w:rFonts w:ascii="Arial"/>
                                      <w:sz w:val="18"/>
                                    </w:rPr>
                                  </w:pPr>
                                  <w:r>
                                    <w:rPr>
                                      <w:rFonts w:ascii="Arial"/>
                                      <w:sz w:val="18"/>
                                    </w:rPr>
                                    <w:t>2101101</w:t>
                                  </w:r>
                                </w:p>
                              </w:tc>
                              <w:tc>
                                <w:tcPr>
                                  <w:tcW w:w="1667" w:type="dxa"/>
                                </w:tcPr>
                                <w:p w:rsidR="0071444A" w:rsidRDefault="0071444A">
                                  <w:pPr>
                                    <w:pStyle w:val="TableParagraph"/>
                                    <w:spacing w:before="8"/>
                                    <w:rPr>
                                      <w:rFonts w:ascii="仿宋" w:eastAsia="仿宋" w:hAnsi="仿宋" w:cs="仿宋"/>
                                      <w:sz w:val="18"/>
                                      <w:szCs w:val="18"/>
                                    </w:rPr>
                                  </w:pPr>
                                </w:p>
                                <w:p w:rsidR="0071444A" w:rsidRDefault="00D17A1C">
                                  <w:pPr>
                                    <w:pStyle w:val="TableParagraph"/>
                                    <w:ind w:left="98" w:right="68"/>
                                    <w:jc w:val="center"/>
                                    <w:rPr>
                                      <w:rFonts w:ascii="仿宋" w:eastAsia="仿宋" w:hAnsi="仿宋" w:cs="仿宋"/>
                                      <w:sz w:val="18"/>
                                      <w:szCs w:val="18"/>
                                    </w:rPr>
                                  </w:pPr>
                                  <w:r>
                                    <w:rPr>
                                      <w:rFonts w:ascii="仿宋" w:eastAsia="仿宋" w:hAnsi="仿宋" w:cs="仿宋" w:hint="eastAsia"/>
                                      <w:sz w:val="18"/>
                                      <w:szCs w:val="18"/>
                                    </w:rPr>
                                    <w:t>行政单位医疗</w:t>
                                  </w:r>
                                </w:p>
                              </w:tc>
                              <w:tc>
                                <w:tcPr>
                                  <w:tcW w:w="1153" w:type="dxa"/>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36.95</w:t>
                                  </w:r>
                                </w:p>
                              </w:tc>
                              <w:tc>
                                <w:tcPr>
                                  <w:tcW w:w="819" w:type="dxa"/>
                                </w:tcPr>
                                <w:p w:rsidR="0071444A" w:rsidRDefault="0071444A">
                                  <w:pPr>
                                    <w:pStyle w:val="TableParagraph"/>
                                    <w:rPr>
                                      <w:sz w:val="18"/>
                                    </w:rPr>
                                  </w:pPr>
                                </w:p>
                              </w:tc>
                              <w:tc>
                                <w:tcPr>
                                  <w:tcW w:w="936" w:type="dxa"/>
                                </w:tcPr>
                                <w:p w:rsidR="0071444A" w:rsidRDefault="0071444A">
                                  <w:pPr>
                                    <w:pStyle w:val="TableParagraph"/>
                                    <w:rPr>
                                      <w:sz w:val="18"/>
                                    </w:rPr>
                                  </w:pPr>
                                </w:p>
                              </w:tc>
                              <w:tc>
                                <w:tcPr>
                                  <w:tcW w:w="888" w:type="dxa"/>
                                </w:tcPr>
                                <w:p w:rsidR="0071444A" w:rsidRDefault="0071444A">
                                  <w:pPr>
                                    <w:pStyle w:val="TableParagraph"/>
                                    <w:rPr>
                                      <w:sz w:val="18"/>
                                    </w:rPr>
                                  </w:pPr>
                                </w:p>
                              </w:tc>
                              <w:tc>
                                <w:tcPr>
                                  <w:tcW w:w="989" w:type="dxa"/>
                                </w:tcPr>
                                <w:p w:rsidR="0071444A" w:rsidRDefault="0071444A">
                                  <w:pPr>
                                    <w:pStyle w:val="TableParagraph"/>
                                    <w:rPr>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bl>
                          <w:p w:rsidR="0071444A" w:rsidRDefault="0071444A">
                            <w:pPr>
                              <w:pStyle w:val="a3"/>
                            </w:pPr>
                          </w:p>
                        </w:txbxContent>
                      </wps:txbx>
                      <wps:bodyPr vert="horz" wrap="square" lIns="0" tIns="0" rIns="0" bIns="0" anchor="t" upright="1"/>
                    </wps:wsp>
                  </a:graphicData>
                </a:graphic>
              </wp:anchor>
            </w:drawing>
          </mc:Choice>
          <mc:Fallback>
            <w:pict>
              <v:shape id="文本框 3" o:spid="_x0000_s1027" type="#_x0000_t202" style="position:absolute;left:0;text-align:left;margin-left:50.4pt;margin-top:52.8pt;width:534.2pt;height:513.8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" filled="f" stroked="f">
                <v:textbox inset="0,0,0,0">
                  <w:txbxContent>
                    <w:tbl>
                      <w:tblPr>
                        <w:tblW w:w="98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29"/>
                        <w:gridCol w:w="1667"/>
                        <w:gridCol w:w="1153"/>
                        <w:gridCol w:w="1153"/>
                        <w:gridCol w:w="819"/>
                        <w:gridCol w:w="936"/>
                        <w:gridCol w:w="888"/>
                        <w:gridCol w:w="989"/>
                        <w:gridCol w:w="1026"/>
                      </w:tblGrid>
                      <w:tr w:rsidR="0071444A">
                        <w:trPr>
                          <w:trHeight w:val="608"/>
                        </w:trPr>
                        <w:tc>
                          <w:tcPr>
                            <w:tcW w:w="2896" w:type="dxa"/>
                            <w:gridSpan w:val="2"/>
                            <w:tcBorders>
                              <w:bottom w:val="single" w:sz="6" w:space="0" w:color="000000"/>
                              <w:right w:val="single" w:sz="6" w:space="0" w:color="000000"/>
                            </w:tcBorders>
                          </w:tcPr>
                          <w:p w:rsidR="0071444A" w:rsidRDefault="0071444A">
                            <w:pPr>
                              <w:pStyle w:val="TableParagraph"/>
                              <w:spacing w:before="10"/>
                              <w:rPr>
                                <w:rFonts w:ascii="仿宋"/>
                                <w:sz w:val="14"/>
                              </w:rPr>
                            </w:pPr>
                          </w:p>
                          <w:p w:rsidR="0071444A" w:rsidRDefault="00D17A1C">
                            <w:pPr>
                              <w:pStyle w:val="TableParagraph"/>
                              <w:ind w:left="1247" w:right="1225"/>
                              <w:jc w:val="center"/>
                              <w:rPr>
                                <w:rFonts w:ascii="仿宋" w:eastAsia="仿宋"/>
                                <w:sz w:val="18"/>
                              </w:rPr>
                            </w:pPr>
                            <w:r>
                              <w:rPr>
                                <w:rFonts w:ascii="仿宋" w:eastAsia="仿宋" w:hint="eastAsia"/>
                                <w:sz w:val="18"/>
                              </w:rPr>
                              <w:t>项目</w:t>
                            </w:r>
                          </w:p>
                        </w:tc>
                        <w:tc>
                          <w:tcPr>
                            <w:tcW w:w="1153"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494" w:right="103" w:hanging="360"/>
                              <w:rPr>
                                <w:rFonts w:ascii="仿宋" w:eastAsia="仿宋"/>
                                <w:sz w:val="18"/>
                              </w:rPr>
                            </w:pPr>
                            <w:r>
                              <w:rPr>
                                <w:rFonts w:ascii="仿宋" w:eastAsia="仿宋" w:hint="eastAsia"/>
                                <w:sz w:val="18"/>
                              </w:rPr>
                              <w:t>本年收入合计</w:t>
                            </w:r>
                          </w:p>
                        </w:tc>
                        <w:tc>
                          <w:tcPr>
                            <w:tcW w:w="1153"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493" w:right="102" w:hanging="360"/>
                              <w:rPr>
                                <w:rFonts w:ascii="仿宋" w:eastAsia="仿宋"/>
                                <w:sz w:val="18"/>
                              </w:rPr>
                            </w:pPr>
                            <w:r>
                              <w:rPr>
                                <w:rFonts w:ascii="仿宋" w:eastAsia="仿宋" w:hint="eastAsia"/>
                                <w:sz w:val="18"/>
                              </w:rPr>
                              <w:t>财政拨款收入</w:t>
                            </w:r>
                          </w:p>
                        </w:tc>
                        <w:tc>
                          <w:tcPr>
                            <w:tcW w:w="81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147" w:right="116"/>
                              <w:rPr>
                                <w:rFonts w:ascii="仿宋" w:eastAsia="仿宋"/>
                                <w:sz w:val="18"/>
                              </w:rPr>
                            </w:pPr>
                            <w:r>
                              <w:rPr>
                                <w:rFonts w:ascii="仿宋" w:eastAsia="仿宋" w:hint="eastAsia"/>
                                <w:sz w:val="18"/>
                              </w:rPr>
                              <w:t>上级补助收入</w:t>
                            </w:r>
                          </w:p>
                        </w:tc>
                        <w:tc>
                          <w:tcPr>
                            <w:tcW w:w="936"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4"/>
                              <w:rPr>
                                <w:rFonts w:ascii="仿宋"/>
                                <w:sz w:val="26"/>
                              </w:rPr>
                            </w:pPr>
                          </w:p>
                          <w:p w:rsidR="0071444A" w:rsidRDefault="00D17A1C">
                            <w:pPr>
                              <w:pStyle w:val="TableParagraph"/>
                              <w:ind w:left="115"/>
                              <w:rPr>
                                <w:rFonts w:ascii="仿宋" w:eastAsia="仿宋"/>
                                <w:sz w:val="18"/>
                              </w:rPr>
                            </w:pPr>
                            <w:r>
                              <w:rPr>
                                <w:rFonts w:ascii="仿宋" w:eastAsia="仿宋" w:hint="eastAsia"/>
                                <w:sz w:val="18"/>
                              </w:rPr>
                              <w:t>事业收入</w:t>
                            </w:r>
                          </w:p>
                        </w:tc>
                        <w:tc>
                          <w:tcPr>
                            <w:tcW w:w="888"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361" w:right="149" w:hanging="180"/>
                              <w:rPr>
                                <w:rFonts w:ascii="仿宋" w:eastAsia="仿宋"/>
                                <w:sz w:val="18"/>
                              </w:rPr>
                            </w:pPr>
                            <w:r>
                              <w:rPr>
                                <w:rFonts w:ascii="仿宋" w:eastAsia="仿宋" w:hint="eastAsia"/>
                                <w:sz w:val="18"/>
                              </w:rPr>
                              <w:t>经营收入</w:t>
                            </w:r>
                          </w:p>
                        </w:tc>
                        <w:tc>
                          <w:tcPr>
                            <w:tcW w:w="98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9"/>
                              <w:rPr>
                                <w:rFonts w:ascii="仿宋"/>
                                <w:sz w:val="21"/>
                              </w:rPr>
                            </w:pPr>
                          </w:p>
                          <w:p w:rsidR="0071444A" w:rsidRDefault="00D17A1C">
                            <w:pPr>
                              <w:pStyle w:val="TableParagraph"/>
                              <w:spacing w:line="602" w:lineRule="auto"/>
                              <w:ind w:left="142" w:right="111"/>
                              <w:rPr>
                                <w:rFonts w:ascii="仿宋" w:eastAsia="仿宋"/>
                                <w:sz w:val="18"/>
                              </w:rPr>
                            </w:pPr>
                            <w:r>
                              <w:rPr>
                                <w:rFonts w:ascii="仿宋" w:eastAsia="仿宋" w:hint="eastAsia"/>
                                <w:sz w:val="18"/>
                              </w:rPr>
                              <w:t>附属单位上缴收入</w:t>
                            </w:r>
                          </w:p>
                        </w:tc>
                        <w:tc>
                          <w:tcPr>
                            <w:tcW w:w="1026"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4"/>
                              <w:rPr>
                                <w:rFonts w:ascii="仿宋"/>
                                <w:sz w:val="26"/>
                              </w:rPr>
                            </w:pPr>
                          </w:p>
                          <w:p w:rsidR="0071444A" w:rsidRDefault="00D17A1C">
                            <w:pPr>
                              <w:pStyle w:val="TableParagraph"/>
                              <w:ind w:left="160"/>
                              <w:rPr>
                                <w:rFonts w:ascii="仿宋" w:eastAsia="仿宋"/>
                                <w:sz w:val="18"/>
                              </w:rPr>
                            </w:pPr>
                            <w:r>
                              <w:rPr>
                                <w:rFonts w:ascii="仿宋" w:eastAsia="仿宋" w:hint="eastAsia"/>
                                <w:sz w:val="18"/>
                              </w:rPr>
                              <w:t>其他收入</w:t>
                            </w:r>
                          </w:p>
                        </w:tc>
                      </w:tr>
                      <w:tr w:rsidR="0071444A">
                        <w:trPr>
                          <w:trHeight w:val="1201"/>
                        </w:trPr>
                        <w:tc>
                          <w:tcPr>
                            <w:tcW w:w="1229" w:type="dxa"/>
                            <w:tcBorders>
                              <w:top w:val="single" w:sz="6" w:space="0" w:color="000000"/>
                              <w:bottom w:val="single" w:sz="6" w:space="0" w:color="000000"/>
                              <w:right w:val="single" w:sz="6" w:space="0" w:color="000000"/>
                            </w:tcBorders>
                          </w:tcPr>
                          <w:p w:rsidR="0071444A" w:rsidRDefault="0071444A">
                            <w:pPr>
                              <w:pStyle w:val="TableParagraph"/>
                              <w:spacing w:before="5"/>
                              <w:rPr>
                                <w:rFonts w:ascii="仿宋"/>
                                <w:sz w:val="15"/>
                              </w:rPr>
                            </w:pPr>
                          </w:p>
                          <w:p w:rsidR="0071444A" w:rsidRDefault="00D17A1C">
                            <w:pPr>
                              <w:pStyle w:val="TableParagraph"/>
                              <w:ind w:left="144" w:right="122"/>
                              <w:jc w:val="center"/>
                              <w:rPr>
                                <w:rFonts w:ascii="仿宋" w:eastAsia="仿宋"/>
                                <w:sz w:val="18"/>
                              </w:rPr>
                            </w:pPr>
                            <w:r>
                              <w:rPr>
                                <w:rFonts w:ascii="仿宋" w:eastAsia="仿宋" w:hint="eastAsia"/>
                                <w:sz w:val="18"/>
                              </w:rPr>
                              <w:t>功能分类科</w:t>
                            </w:r>
                          </w:p>
                          <w:p w:rsidR="0071444A" w:rsidRDefault="0071444A">
                            <w:pPr>
                              <w:pStyle w:val="TableParagraph"/>
                              <w:rPr>
                                <w:rFonts w:ascii="仿宋"/>
                                <w:sz w:val="18"/>
                              </w:rPr>
                            </w:pPr>
                          </w:p>
                          <w:p w:rsidR="0071444A" w:rsidRDefault="00D17A1C">
                            <w:pPr>
                              <w:pStyle w:val="TableParagraph"/>
                              <w:spacing w:before="118"/>
                              <w:ind w:left="144" w:right="122"/>
                              <w:jc w:val="center"/>
                              <w:rPr>
                                <w:rFonts w:ascii="仿宋" w:eastAsia="仿宋"/>
                                <w:sz w:val="18"/>
                              </w:rPr>
                            </w:pPr>
                            <w:r>
                              <w:rPr>
                                <w:rFonts w:ascii="仿宋" w:eastAsia="仿宋" w:hint="eastAsia"/>
                                <w:sz w:val="18"/>
                              </w:rPr>
                              <w:t>目编码</w:t>
                            </w:r>
                          </w:p>
                        </w:tc>
                        <w:tc>
                          <w:tcPr>
                            <w:tcW w:w="1667" w:type="dxa"/>
                            <w:tcBorders>
                              <w:top w:val="single" w:sz="6" w:space="0" w:color="000000"/>
                              <w:left w:val="single" w:sz="6" w:space="0" w:color="000000"/>
                              <w:bottom w:val="single" w:sz="6" w:space="0" w:color="000000"/>
                              <w:right w:val="single" w:sz="6" w:space="0" w:color="000000"/>
                            </w:tcBorders>
                            <w:vAlign w:val="center"/>
                          </w:tcPr>
                          <w:p w:rsidR="0071444A" w:rsidRDefault="00D17A1C">
                            <w:pPr>
                              <w:pStyle w:val="TableParagraph"/>
                              <w:ind w:right="68" w:firstLineChars="200" w:firstLine="360"/>
                              <w:jc w:val="both"/>
                              <w:rPr>
                                <w:rFonts w:ascii="仿宋" w:eastAsia="仿宋"/>
                                <w:sz w:val="18"/>
                              </w:rPr>
                            </w:pPr>
                            <w:r>
                              <w:rPr>
                                <w:rFonts w:ascii="仿宋" w:eastAsia="仿宋" w:hint="eastAsia"/>
                                <w:sz w:val="18"/>
                              </w:rPr>
                              <w:t>科目名称</w:t>
                            </w:r>
                          </w:p>
                        </w:tc>
                        <w:tc>
                          <w:tcPr>
                            <w:tcW w:w="1153"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153"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81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936"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888"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98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026" w:type="dxa"/>
                            <w:vMerge/>
                            <w:tcBorders>
                              <w:top w:val="nil"/>
                              <w:left w:val="single" w:sz="6" w:space="0" w:color="000000"/>
                              <w:bottom w:val="single" w:sz="6" w:space="0" w:color="000000"/>
                            </w:tcBorders>
                          </w:tcPr>
                          <w:p w:rsidR="0071444A" w:rsidRDefault="0071444A">
                            <w:pPr>
                              <w:rPr>
                                <w:sz w:val="2"/>
                                <w:szCs w:val="2"/>
                              </w:rPr>
                            </w:pPr>
                          </w:p>
                        </w:tc>
                      </w:tr>
                      <w:tr w:rsidR="0071444A">
                        <w:trPr>
                          <w:trHeight w:val="592"/>
                        </w:trPr>
                        <w:tc>
                          <w:tcPr>
                            <w:tcW w:w="2896" w:type="dxa"/>
                            <w:gridSpan w:val="2"/>
                            <w:tcBorders>
                              <w:top w:val="single" w:sz="6" w:space="0" w:color="000000"/>
                              <w:bottom w:val="single" w:sz="6" w:space="0" w:color="000000"/>
                              <w:right w:val="single" w:sz="6" w:space="0" w:color="000000"/>
                            </w:tcBorders>
                          </w:tcPr>
                          <w:p w:rsidR="0071444A" w:rsidRDefault="0071444A">
                            <w:pPr>
                              <w:pStyle w:val="TableParagraph"/>
                              <w:spacing w:before="3"/>
                              <w:rPr>
                                <w:rFonts w:ascii="仿宋"/>
                                <w:sz w:val="15"/>
                              </w:rPr>
                            </w:pPr>
                          </w:p>
                          <w:p w:rsidR="0071444A" w:rsidRDefault="00D17A1C">
                            <w:pPr>
                              <w:pStyle w:val="TableParagraph"/>
                              <w:ind w:left="1247" w:right="1225"/>
                              <w:jc w:val="center"/>
                              <w:rPr>
                                <w:rFonts w:ascii="仿宋" w:eastAsia="仿宋"/>
                                <w:sz w:val="16"/>
                              </w:rPr>
                            </w:pPr>
                            <w:r>
                              <w:rPr>
                                <w:rFonts w:ascii="仿宋" w:eastAsia="仿宋" w:hint="eastAsia"/>
                                <w:sz w:val="16"/>
                              </w:rPr>
                              <w:t>栏次</w:t>
                            </w:r>
                          </w:p>
                        </w:tc>
                        <w:tc>
                          <w:tcPr>
                            <w:tcW w:w="115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1</w:t>
                            </w:r>
                          </w:p>
                        </w:tc>
                        <w:tc>
                          <w:tcPr>
                            <w:tcW w:w="115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29"/>
                              <w:jc w:val="center"/>
                              <w:rPr>
                                <w:rFonts w:ascii="宋体"/>
                                <w:sz w:val="18"/>
                              </w:rPr>
                            </w:pPr>
                            <w:r>
                              <w:rPr>
                                <w:rFonts w:ascii="宋体"/>
                                <w:sz w:val="18"/>
                              </w:rPr>
                              <w:t>2</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3</w:t>
                            </w: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29"/>
                              <w:jc w:val="center"/>
                              <w:rPr>
                                <w:rFonts w:ascii="宋体"/>
                                <w:sz w:val="18"/>
                              </w:rPr>
                            </w:pPr>
                            <w:r>
                              <w:rPr>
                                <w:rFonts w:ascii="宋体"/>
                                <w:sz w:val="18"/>
                              </w:rPr>
                              <w:t>4</w:t>
                            </w: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5</w:t>
                            </w: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rPr>
                                <w:rFonts w:ascii="仿宋"/>
                                <w:sz w:val="14"/>
                              </w:rPr>
                            </w:pPr>
                          </w:p>
                          <w:p w:rsidR="0071444A" w:rsidRDefault="00D17A1C">
                            <w:pPr>
                              <w:pStyle w:val="TableParagraph"/>
                              <w:ind w:left="30"/>
                              <w:jc w:val="center"/>
                              <w:rPr>
                                <w:rFonts w:ascii="宋体"/>
                                <w:sz w:val="18"/>
                              </w:rPr>
                            </w:pPr>
                            <w:r>
                              <w:rPr>
                                <w:rFonts w:ascii="宋体"/>
                                <w:sz w:val="18"/>
                              </w:rPr>
                              <w:t>6</w:t>
                            </w:r>
                          </w:p>
                        </w:tc>
                        <w:tc>
                          <w:tcPr>
                            <w:tcW w:w="1026" w:type="dxa"/>
                            <w:tcBorders>
                              <w:top w:val="single" w:sz="6" w:space="0" w:color="000000"/>
                              <w:left w:val="single" w:sz="6" w:space="0" w:color="000000"/>
                              <w:bottom w:val="single" w:sz="6" w:space="0" w:color="000000"/>
                            </w:tcBorders>
                          </w:tcPr>
                          <w:p w:rsidR="0071444A" w:rsidRDefault="0071444A">
                            <w:pPr>
                              <w:pStyle w:val="TableParagraph"/>
                              <w:spacing w:before="3"/>
                              <w:rPr>
                                <w:rFonts w:ascii="仿宋"/>
                                <w:sz w:val="14"/>
                              </w:rPr>
                            </w:pPr>
                          </w:p>
                          <w:p w:rsidR="0071444A" w:rsidRDefault="00D17A1C">
                            <w:pPr>
                              <w:pStyle w:val="TableParagraph"/>
                              <w:ind w:left="37"/>
                              <w:jc w:val="center"/>
                              <w:rPr>
                                <w:rFonts w:ascii="宋体"/>
                                <w:sz w:val="18"/>
                              </w:rPr>
                            </w:pPr>
                            <w:r>
                              <w:rPr>
                                <w:rFonts w:ascii="宋体"/>
                                <w:sz w:val="18"/>
                              </w:rPr>
                              <w:t>7</w:t>
                            </w:r>
                          </w:p>
                        </w:tc>
                      </w:tr>
                      <w:tr w:rsidR="0071444A">
                        <w:trPr>
                          <w:trHeight w:val="592"/>
                        </w:trPr>
                        <w:tc>
                          <w:tcPr>
                            <w:tcW w:w="2896" w:type="dxa"/>
                            <w:gridSpan w:val="2"/>
                            <w:tcBorders>
                              <w:top w:val="single" w:sz="6" w:space="0" w:color="000000"/>
                              <w:bottom w:val="single" w:sz="6" w:space="0" w:color="000000"/>
                              <w:right w:val="single" w:sz="6" w:space="0" w:color="000000"/>
                            </w:tcBorders>
                          </w:tcPr>
                          <w:p w:rsidR="0071444A" w:rsidRDefault="0071444A">
                            <w:pPr>
                              <w:pStyle w:val="TableParagraph"/>
                              <w:spacing w:before="3"/>
                              <w:rPr>
                                <w:rFonts w:ascii="仿宋"/>
                                <w:sz w:val="15"/>
                              </w:rPr>
                            </w:pPr>
                          </w:p>
                          <w:p w:rsidR="0071444A" w:rsidRDefault="00D17A1C">
                            <w:pPr>
                              <w:pStyle w:val="TableParagraph"/>
                              <w:ind w:left="1247" w:right="1225"/>
                              <w:jc w:val="center"/>
                              <w:rPr>
                                <w:rFonts w:ascii="仿宋" w:eastAsia="仿宋"/>
                                <w:sz w:val="16"/>
                              </w:rPr>
                            </w:pPr>
                            <w:r>
                              <w:rPr>
                                <w:rFonts w:ascii="仿宋" w:eastAsia="仿宋" w:hint="eastAsia"/>
                                <w:sz w:val="16"/>
                              </w:rPr>
                              <w:t>合计</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1,729.15</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1,685.61</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p w:rsidR="0071444A" w:rsidRDefault="0071444A">
                            <w:pPr>
                              <w:pStyle w:val="TableParagraph"/>
                              <w:spacing w:before="1"/>
                              <w:ind w:left="95" w:right="66"/>
                              <w:jc w:val="center"/>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p w:rsidR="0071444A" w:rsidRDefault="0071444A">
                            <w:pPr>
                              <w:pStyle w:val="TableParagraph"/>
                              <w:spacing w:before="1"/>
                              <w:ind w:left="116" w:right="86"/>
                              <w:jc w:val="center"/>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43.54</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b/>
                                <w:sz w:val="18"/>
                              </w:rPr>
                            </w:pPr>
                            <w:r>
                              <w:rPr>
                                <w:rFonts w:ascii="Arial"/>
                                <w:b/>
                                <w:sz w:val="18"/>
                              </w:rPr>
                              <w:t>208</w:t>
                            </w:r>
                          </w:p>
                        </w:tc>
                        <w:tc>
                          <w:tcPr>
                            <w:tcW w:w="1667"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02" w:line="460" w:lineRule="atLeast"/>
                              <w:ind w:left="750" w:right="87" w:hanging="633"/>
                              <w:rPr>
                                <w:rFonts w:ascii="仿宋" w:eastAsia="仿宋" w:hAnsi="仿宋" w:cs="仿宋"/>
                                <w:b/>
                                <w:sz w:val="18"/>
                                <w:szCs w:val="18"/>
                              </w:rPr>
                            </w:pPr>
                            <w:r>
                              <w:rPr>
                                <w:rFonts w:ascii="仿宋" w:eastAsia="仿宋" w:hAnsi="仿宋" w:cs="仿宋" w:hint="eastAsia"/>
                                <w:b/>
                                <w:sz w:val="18"/>
                                <w:szCs w:val="18"/>
                              </w:rPr>
                              <w:t>社会保障和就</w:t>
                            </w:r>
                            <w:r>
                              <w:rPr>
                                <w:rFonts w:ascii="仿宋" w:eastAsia="仿宋" w:hAnsi="仿宋" w:cs="仿宋" w:hint="eastAsia"/>
                                <w:b/>
                                <w:position w:val="2"/>
                                <w:sz w:val="18"/>
                                <w:szCs w:val="18"/>
                              </w:rPr>
                              <w:t>业</w:t>
                            </w:r>
                            <w:r>
                              <w:rPr>
                                <w:rFonts w:ascii="仿宋" w:eastAsia="仿宋" w:hAnsi="仿宋" w:cs="仿宋" w:hint="eastAsia"/>
                                <w:b/>
                                <w:sz w:val="18"/>
                                <w:szCs w:val="18"/>
                              </w:rPr>
                              <w:t>支出</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b/>
                                <w:sz w:val="18"/>
                              </w:rPr>
                            </w:pPr>
                            <w:r>
                              <w:rPr>
                                <w:rFonts w:ascii="Arial"/>
                                <w:b/>
                                <w:sz w:val="18"/>
                              </w:rPr>
                              <w:t>20805</w:t>
                            </w:r>
                          </w:p>
                        </w:tc>
                        <w:tc>
                          <w:tcPr>
                            <w:tcW w:w="1667"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02" w:line="460" w:lineRule="atLeast"/>
                              <w:ind w:left="660" w:right="87" w:hanging="542"/>
                              <w:rPr>
                                <w:rFonts w:ascii="仿宋" w:eastAsia="仿宋" w:hAnsi="仿宋" w:cs="仿宋"/>
                                <w:b/>
                                <w:sz w:val="18"/>
                                <w:szCs w:val="18"/>
                              </w:rPr>
                            </w:pPr>
                            <w:r>
                              <w:rPr>
                                <w:rFonts w:ascii="仿宋" w:eastAsia="仿宋" w:hAnsi="仿宋" w:cs="仿宋" w:hint="eastAsia"/>
                                <w:b/>
                                <w:sz w:val="18"/>
                                <w:szCs w:val="18"/>
                              </w:rPr>
                              <w:t>行政事业单位养老支出</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b/>
                                <w:bCs/>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170"/>
                        </w:trPr>
                        <w:tc>
                          <w:tcPr>
                            <w:tcW w:w="1229"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9"/>
                              <w:rPr>
                                <w:rFonts w:ascii="仿宋"/>
                                <w:sz w:val="23"/>
                              </w:rPr>
                            </w:pPr>
                          </w:p>
                          <w:p w:rsidR="0071444A" w:rsidRDefault="00D17A1C">
                            <w:pPr>
                              <w:pStyle w:val="TableParagraph"/>
                              <w:ind w:left="144" w:right="122"/>
                              <w:jc w:val="center"/>
                              <w:rPr>
                                <w:rFonts w:ascii="Arial"/>
                                <w:sz w:val="18"/>
                              </w:rPr>
                            </w:pPr>
                            <w:r>
                              <w:rPr>
                                <w:rFonts w:ascii="Arial"/>
                                <w:sz w:val="18"/>
                              </w:rPr>
                              <w:t>2080501</w:t>
                            </w:r>
                          </w:p>
                        </w:tc>
                        <w:tc>
                          <w:tcPr>
                            <w:tcW w:w="166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12"/>
                              <w:rPr>
                                <w:rFonts w:ascii="仿宋" w:eastAsia="仿宋" w:hAnsi="仿宋" w:cs="仿宋"/>
                                <w:sz w:val="18"/>
                                <w:szCs w:val="18"/>
                              </w:rPr>
                            </w:pPr>
                          </w:p>
                          <w:p w:rsidR="0071444A" w:rsidRDefault="00D17A1C">
                            <w:pPr>
                              <w:pStyle w:val="TableParagraph"/>
                              <w:ind w:left="98" w:right="68"/>
                              <w:jc w:val="center"/>
                              <w:rPr>
                                <w:rFonts w:ascii="仿宋" w:eastAsia="仿宋" w:hAnsi="仿宋" w:cs="仿宋"/>
                                <w:sz w:val="18"/>
                                <w:szCs w:val="18"/>
                              </w:rPr>
                            </w:pPr>
                            <w:r>
                              <w:rPr>
                                <w:rFonts w:ascii="仿宋" w:eastAsia="仿宋" w:hAnsi="仿宋" w:cs="仿宋" w:hint="eastAsia"/>
                                <w:sz w:val="18"/>
                                <w:szCs w:val="18"/>
                              </w:rPr>
                              <w:t>行政单位离退休</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15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81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88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98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02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26"/>
                        </w:trPr>
                        <w:tc>
                          <w:tcPr>
                            <w:tcW w:w="1229" w:type="dxa"/>
                            <w:tcBorders>
                              <w:left w:val="single" w:sz="12" w:space="0" w:color="000000"/>
                            </w:tcBorders>
                          </w:tcPr>
                          <w:p w:rsidR="0071444A" w:rsidRDefault="0071444A">
                            <w:pPr>
                              <w:pStyle w:val="TableParagraph"/>
                              <w:spacing w:before="7"/>
                              <w:rPr>
                                <w:b/>
                                <w:bCs/>
                                <w:sz w:val="23"/>
                              </w:rPr>
                            </w:pPr>
                          </w:p>
                          <w:p w:rsidR="0071444A" w:rsidRDefault="00D17A1C">
                            <w:pPr>
                              <w:pStyle w:val="TableParagraph"/>
                              <w:ind w:left="144" w:right="122"/>
                              <w:jc w:val="center"/>
                              <w:rPr>
                                <w:rFonts w:ascii="Arial"/>
                                <w:b/>
                                <w:bCs/>
                                <w:sz w:val="18"/>
                              </w:rPr>
                            </w:pPr>
                            <w:r>
                              <w:rPr>
                                <w:rFonts w:ascii="Arial"/>
                                <w:b/>
                                <w:bCs/>
                                <w:sz w:val="18"/>
                              </w:rPr>
                              <w:t>210</w:t>
                            </w:r>
                          </w:p>
                        </w:tc>
                        <w:tc>
                          <w:tcPr>
                            <w:tcW w:w="1667" w:type="dxa"/>
                          </w:tcPr>
                          <w:p w:rsidR="0071444A" w:rsidRDefault="0071444A">
                            <w:pPr>
                              <w:pStyle w:val="TableParagraph"/>
                              <w:spacing w:before="8"/>
                              <w:rPr>
                                <w:rFonts w:ascii="仿宋" w:eastAsia="仿宋" w:hAnsi="仿宋" w:cs="仿宋"/>
                                <w:b/>
                                <w:bCs/>
                                <w:sz w:val="18"/>
                                <w:szCs w:val="18"/>
                              </w:rPr>
                            </w:pPr>
                          </w:p>
                          <w:p w:rsidR="0071444A" w:rsidRDefault="00D17A1C">
                            <w:pPr>
                              <w:pStyle w:val="TableParagraph"/>
                              <w:ind w:left="98" w:right="68"/>
                              <w:jc w:val="center"/>
                              <w:rPr>
                                <w:rFonts w:ascii="仿宋" w:eastAsia="仿宋" w:hAnsi="仿宋" w:cs="仿宋"/>
                                <w:b/>
                                <w:bCs/>
                                <w:sz w:val="18"/>
                                <w:szCs w:val="18"/>
                              </w:rPr>
                            </w:pPr>
                            <w:r>
                              <w:rPr>
                                <w:rFonts w:ascii="仿宋" w:eastAsia="仿宋" w:hAnsi="仿宋" w:cs="仿宋" w:hint="eastAsia"/>
                                <w:b/>
                                <w:sz w:val="18"/>
                                <w:szCs w:val="18"/>
                              </w:rPr>
                              <w:t>卫生健康支出</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819" w:type="dxa"/>
                          </w:tcPr>
                          <w:p w:rsidR="0071444A" w:rsidRDefault="0071444A">
                            <w:pPr>
                              <w:pStyle w:val="TableParagraph"/>
                              <w:rPr>
                                <w:b/>
                                <w:bCs/>
                                <w:sz w:val="18"/>
                              </w:rPr>
                            </w:pPr>
                          </w:p>
                        </w:tc>
                        <w:tc>
                          <w:tcPr>
                            <w:tcW w:w="936" w:type="dxa"/>
                          </w:tcPr>
                          <w:p w:rsidR="0071444A" w:rsidRDefault="0071444A">
                            <w:pPr>
                              <w:pStyle w:val="TableParagraph"/>
                              <w:rPr>
                                <w:b/>
                                <w:bCs/>
                                <w:sz w:val="18"/>
                              </w:rPr>
                            </w:pPr>
                          </w:p>
                        </w:tc>
                        <w:tc>
                          <w:tcPr>
                            <w:tcW w:w="888" w:type="dxa"/>
                          </w:tcPr>
                          <w:p w:rsidR="0071444A" w:rsidRDefault="0071444A">
                            <w:pPr>
                              <w:pStyle w:val="TableParagraph"/>
                              <w:rPr>
                                <w:b/>
                                <w:bCs/>
                                <w:sz w:val="18"/>
                              </w:rPr>
                            </w:pPr>
                          </w:p>
                        </w:tc>
                        <w:tc>
                          <w:tcPr>
                            <w:tcW w:w="989" w:type="dxa"/>
                          </w:tcPr>
                          <w:p w:rsidR="0071444A" w:rsidRDefault="0071444A">
                            <w:pPr>
                              <w:pStyle w:val="TableParagraph"/>
                              <w:rPr>
                                <w:b/>
                                <w:bCs/>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71"/>
                        </w:trPr>
                        <w:tc>
                          <w:tcPr>
                            <w:tcW w:w="1229" w:type="dxa"/>
                            <w:tcBorders>
                              <w:left w:val="single" w:sz="12" w:space="0" w:color="000000"/>
                            </w:tcBorders>
                          </w:tcPr>
                          <w:p w:rsidR="0071444A" w:rsidRDefault="0071444A">
                            <w:pPr>
                              <w:pStyle w:val="TableParagraph"/>
                              <w:rPr>
                                <w:sz w:val="20"/>
                              </w:rPr>
                            </w:pPr>
                          </w:p>
                          <w:p w:rsidR="0071444A" w:rsidRDefault="0071444A">
                            <w:pPr>
                              <w:pStyle w:val="TableParagraph"/>
                              <w:spacing w:before="8"/>
                              <w:rPr>
                                <w:sz w:val="28"/>
                              </w:rPr>
                            </w:pPr>
                          </w:p>
                          <w:p w:rsidR="0071444A" w:rsidRDefault="00D17A1C">
                            <w:pPr>
                              <w:pStyle w:val="TableParagraph"/>
                              <w:ind w:left="144" w:right="122"/>
                              <w:jc w:val="center"/>
                              <w:rPr>
                                <w:rFonts w:ascii="Arial"/>
                                <w:b/>
                                <w:sz w:val="18"/>
                              </w:rPr>
                            </w:pPr>
                            <w:r>
                              <w:rPr>
                                <w:rFonts w:ascii="Arial"/>
                                <w:b/>
                                <w:sz w:val="18"/>
                              </w:rPr>
                              <w:t>21011</w:t>
                            </w:r>
                          </w:p>
                        </w:tc>
                        <w:tc>
                          <w:tcPr>
                            <w:tcW w:w="1667" w:type="dxa"/>
                          </w:tcPr>
                          <w:p w:rsidR="0071444A" w:rsidRDefault="0071444A">
                            <w:pPr>
                              <w:pStyle w:val="TableParagraph"/>
                              <w:rPr>
                                <w:rFonts w:ascii="仿宋" w:eastAsia="仿宋" w:hAnsi="仿宋" w:cs="仿宋"/>
                                <w:sz w:val="18"/>
                                <w:szCs w:val="18"/>
                              </w:rPr>
                            </w:pPr>
                          </w:p>
                          <w:p w:rsidR="0071444A" w:rsidRDefault="0071444A">
                            <w:pPr>
                              <w:pStyle w:val="TableParagraph"/>
                              <w:rPr>
                                <w:rFonts w:ascii="仿宋" w:eastAsia="仿宋" w:hAnsi="仿宋" w:cs="仿宋"/>
                                <w:sz w:val="18"/>
                                <w:szCs w:val="18"/>
                              </w:rPr>
                            </w:pPr>
                          </w:p>
                          <w:p w:rsidR="0071444A" w:rsidRDefault="00D17A1C">
                            <w:pPr>
                              <w:pStyle w:val="TableParagraph"/>
                              <w:spacing w:before="136"/>
                              <w:ind w:left="98" w:right="68"/>
                              <w:jc w:val="center"/>
                              <w:rPr>
                                <w:rFonts w:ascii="仿宋" w:eastAsia="仿宋" w:hAnsi="仿宋" w:cs="仿宋"/>
                                <w:b/>
                                <w:sz w:val="18"/>
                                <w:szCs w:val="18"/>
                              </w:rPr>
                            </w:pPr>
                            <w:r>
                              <w:rPr>
                                <w:rFonts w:ascii="仿宋" w:eastAsia="仿宋" w:hAnsi="仿宋" w:cs="仿宋" w:hint="eastAsia"/>
                                <w:b/>
                                <w:sz w:val="18"/>
                                <w:szCs w:val="18"/>
                              </w:rPr>
                              <w:t>行政事业单位医疗</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36.95</w:t>
                            </w:r>
                          </w:p>
                        </w:tc>
                        <w:tc>
                          <w:tcPr>
                            <w:tcW w:w="819" w:type="dxa"/>
                          </w:tcPr>
                          <w:p w:rsidR="0071444A" w:rsidRDefault="0071444A">
                            <w:pPr>
                              <w:pStyle w:val="TableParagraph"/>
                              <w:rPr>
                                <w:b/>
                                <w:bCs/>
                                <w:sz w:val="18"/>
                              </w:rPr>
                            </w:pPr>
                          </w:p>
                        </w:tc>
                        <w:tc>
                          <w:tcPr>
                            <w:tcW w:w="936" w:type="dxa"/>
                          </w:tcPr>
                          <w:p w:rsidR="0071444A" w:rsidRDefault="0071444A">
                            <w:pPr>
                              <w:pStyle w:val="TableParagraph"/>
                              <w:rPr>
                                <w:b/>
                                <w:bCs/>
                                <w:sz w:val="18"/>
                              </w:rPr>
                            </w:pPr>
                          </w:p>
                        </w:tc>
                        <w:tc>
                          <w:tcPr>
                            <w:tcW w:w="888" w:type="dxa"/>
                          </w:tcPr>
                          <w:p w:rsidR="0071444A" w:rsidRDefault="0071444A">
                            <w:pPr>
                              <w:pStyle w:val="TableParagraph"/>
                              <w:rPr>
                                <w:b/>
                                <w:bCs/>
                                <w:sz w:val="18"/>
                              </w:rPr>
                            </w:pPr>
                          </w:p>
                        </w:tc>
                        <w:tc>
                          <w:tcPr>
                            <w:tcW w:w="989" w:type="dxa"/>
                          </w:tcPr>
                          <w:p w:rsidR="0071444A" w:rsidRDefault="0071444A">
                            <w:pPr>
                              <w:pStyle w:val="TableParagraph"/>
                              <w:rPr>
                                <w:b/>
                                <w:bCs/>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5"/>
                        </w:trPr>
                        <w:tc>
                          <w:tcPr>
                            <w:tcW w:w="1229" w:type="dxa"/>
                            <w:tcBorders>
                              <w:left w:val="single" w:sz="12" w:space="0" w:color="000000"/>
                            </w:tcBorders>
                          </w:tcPr>
                          <w:p w:rsidR="0071444A" w:rsidRDefault="0071444A">
                            <w:pPr>
                              <w:pStyle w:val="TableParagraph"/>
                              <w:spacing w:before="7"/>
                              <w:rPr>
                                <w:sz w:val="23"/>
                              </w:rPr>
                            </w:pPr>
                          </w:p>
                          <w:p w:rsidR="0071444A" w:rsidRDefault="00D17A1C">
                            <w:pPr>
                              <w:pStyle w:val="TableParagraph"/>
                              <w:ind w:left="144" w:right="122"/>
                              <w:jc w:val="center"/>
                              <w:rPr>
                                <w:rFonts w:ascii="Arial"/>
                                <w:sz w:val="18"/>
                              </w:rPr>
                            </w:pPr>
                            <w:r>
                              <w:rPr>
                                <w:rFonts w:ascii="Arial"/>
                                <w:sz w:val="18"/>
                              </w:rPr>
                              <w:t>2101101</w:t>
                            </w:r>
                          </w:p>
                        </w:tc>
                        <w:tc>
                          <w:tcPr>
                            <w:tcW w:w="1667" w:type="dxa"/>
                          </w:tcPr>
                          <w:p w:rsidR="0071444A" w:rsidRDefault="0071444A">
                            <w:pPr>
                              <w:pStyle w:val="TableParagraph"/>
                              <w:spacing w:before="8"/>
                              <w:rPr>
                                <w:rFonts w:ascii="仿宋" w:eastAsia="仿宋" w:hAnsi="仿宋" w:cs="仿宋"/>
                                <w:sz w:val="18"/>
                                <w:szCs w:val="18"/>
                              </w:rPr>
                            </w:pPr>
                          </w:p>
                          <w:p w:rsidR="0071444A" w:rsidRDefault="00D17A1C">
                            <w:pPr>
                              <w:pStyle w:val="TableParagraph"/>
                              <w:ind w:left="98" w:right="68"/>
                              <w:jc w:val="center"/>
                              <w:rPr>
                                <w:rFonts w:ascii="仿宋" w:eastAsia="仿宋" w:hAnsi="仿宋" w:cs="仿宋"/>
                                <w:sz w:val="18"/>
                                <w:szCs w:val="18"/>
                              </w:rPr>
                            </w:pPr>
                            <w:r>
                              <w:rPr>
                                <w:rFonts w:ascii="仿宋" w:eastAsia="仿宋" w:hAnsi="仿宋" w:cs="仿宋" w:hint="eastAsia"/>
                                <w:sz w:val="18"/>
                                <w:szCs w:val="18"/>
                              </w:rPr>
                              <w:t>行政单位医疗</w:t>
                            </w:r>
                          </w:p>
                        </w:tc>
                        <w:tc>
                          <w:tcPr>
                            <w:tcW w:w="1153" w:type="dxa"/>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36.95</w:t>
                            </w:r>
                          </w:p>
                        </w:tc>
                        <w:tc>
                          <w:tcPr>
                            <w:tcW w:w="1153" w:type="dxa"/>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36.95</w:t>
                            </w:r>
                          </w:p>
                        </w:tc>
                        <w:tc>
                          <w:tcPr>
                            <w:tcW w:w="819" w:type="dxa"/>
                          </w:tcPr>
                          <w:p w:rsidR="0071444A" w:rsidRDefault="0071444A">
                            <w:pPr>
                              <w:pStyle w:val="TableParagraph"/>
                              <w:rPr>
                                <w:sz w:val="18"/>
                              </w:rPr>
                            </w:pPr>
                          </w:p>
                        </w:tc>
                        <w:tc>
                          <w:tcPr>
                            <w:tcW w:w="936" w:type="dxa"/>
                          </w:tcPr>
                          <w:p w:rsidR="0071444A" w:rsidRDefault="0071444A">
                            <w:pPr>
                              <w:pStyle w:val="TableParagraph"/>
                              <w:rPr>
                                <w:sz w:val="18"/>
                              </w:rPr>
                            </w:pPr>
                          </w:p>
                        </w:tc>
                        <w:tc>
                          <w:tcPr>
                            <w:tcW w:w="888" w:type="dxa"/>
                          </w:tcPr>
                          <w:p w:rsidR="0071444A" w:rsidRDefault="0071444A">
                            <w:pPr>
                              <w:pStyle w:val="TableParagraph"/>
                              <w:rPr>
                                <w:sz w:val="18"/>
                              </w:rPr>
                            </w:pPr>
                          </w:p>
                        </w:tc>
                        <w:tc>
                          <w:tcPr>
                            <w:tcW w:w="989" w:type="dxa"/>
                          </w:tcPr>
                          <w:p w:rsidR="0071444A" w:rsidRDefault="0071444A">
                            <w:pPr>
                              <w:pStyle w:val="TableParagraph"/>
                              <w:rPr>
                                <w:sz w:val="18"/>
                              </w:rPr>
                            </w:pPr>
                          </w:p>
                        </w:tc>
                        <w:tc>
                          <w:tcPr>
                            <w:tcW w:w="1026" w:type="dxa"/>
                            <w:tcBorders>
                              <w:right w:val="single" w:sz="12"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bl>
                    <w:p w:rsidR="0071444A" w:rsidRDefault="0071444A">
                      <w:pPr>
                        <w:pStyle w:val="a3"/>
                      </w:pP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 xml:space="preserve">02 </w:t>
      </w:r>
      <w:r>
        <w:rPr>
          <w:spacing w:val="-19"/>
          <w:sz w:val="18"/>
        </w:rPr>
        <w:t>表</w:t>
      </w:r>
      <w:r>
        <w:rPr>
          <w:spacing w:val="-3"/>
          <w:sz w:val="18"/>
        </w:rPr>
        <w:t>金额单位：万元</w:t>
      </w:r>
    </w:p>
    <w:p w:rsidR="0071444A" w:rsidRDefault="0071444A">
      <w:pPr>
        <w:spacing w:line="351" w:lineRule="auto"/>
        <w:jc w:val="right"/>
        <w:rPr>
          <w:sz w:val="18"/>
        </w:rPr>
        <w:sectPr w:rsidR="0071444A">
          <w:pgSz w:w="11910" w:h="16840"/>
          <w:pgMar w:top="1580" w:right="280" w:bottom="1800" w:left="300" w:header="0" w:footer="1528" w:gutter="0"/>
          <w:cols w:space="720"/>
        </w:sectPr>
      </w:pPr>
    </w:p>
    <w:p w:rsidR="0071444A" w:rsidRDefault="0071444A">
      <w:pPr>
        <w:pStyle w:val="a3"/>
        <w:spacing w:line="351" w:lineRule="auto"/>
        <w:rPr>
          <w:rFonts w:ascii="Times New Roman"/>
          <w:sz w:val="20"/>
        </w:rPr>
      </w:pPr>
    </w:p>
    <w:p w:rsidR="0071444A" w:rsidRDefault="0071444A">
      <w:pPr>
        <w:pStyle w:val="a3"/>
        <w:spacing w:before="6" w:line="351" w:lineRule="auto"/>
        <w:rPr>
          <w:rFonts w:ascii="Times New Roman"/>
          <w:sz w:val="18"/>
        </w:rPr>
      </w:pP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31"/>
        <w:gridCol w:w="1670"/>
        <w:gridCol w:w="1155"/>
        <w:gridCol w:w="1155"/>
        <w:gridCol w:w="820"/>
        <w:gridCol w:w="937"/>
        <w:gridCol w:w="889"/>
        <w:gridCol w:w="991"/>
        <w:gridCol w:w="1028"/>
      </w:tblGrid>
      <w:tr w:rsidR="0071444A">
        <w:trPr>
          <w:trHeight w:val="1126"/>
        </w:trPr>
        <w:tc>
          <w:tcPr>
            <w:tcW w:w="1231" w:type="dxa"/>
            <w:tcBorders>
              <w:left w:val="single" w:sz="12" w:space="0" w:color="000000"/>
            </w:tcBorders>
          </w:tcPr>
          <w:p w:rsidR="0071444A" w:rsidRDefault="0071444A">
            <w:pPr>
              <w:pStyle w:val="TableParagraph"/>
              <w:spacing w:before="7" w:line="351" w:lineRule="auto"/>
              <w:rPr>
                <w:b/>
                <w:bCs/>
                <w:sz w:val="23"/>
              </w:rPr>
            </w:pPr>
          </w:p>
          <w:p w:rsidR="0071444A" w:rsidRDefault="00D17A1C">
            <w:pPr>
              <w:pStyle w:val="TableParagraph"/>
              <w:spacing w:line="351" w:lineRule="auto"/>
              <w:ind w:left="144" w:right="122"/>
              <w:jc w:val="center"/>
              <w:rPr>
                <w:rFonts w:ascii="Arial"/>
                <w:b/>
                <w:bCs/>
                <w:sz w:val="18"/>
              </w:rPr>
            </w:pPr>
            <w:r>
              <w:rPr>
                <w:rFonts w:ascii="Arial"/>
                <w:b/>
                <w:bCs/>
                <w:sz w:val="18"/>
              </w:rPr>
              <w:t>214</w:t>
            </w:r>
          </w:p>
        </w:tc>
        <w:tc>
          <w:tcPr>
            <w:tcW w:w="1670" w:type="dxa"/>
          </w:tcPr>
          <w:p w:rsidR="0071444A" w:rsidRDefault="0071444A">
            <w:pPr>
              <w:pStyle w:val="TableParagraph"/>
              <w:spacing w:before="8" w:line="351" w:lineRule="auto"/>
              <w:rPr>
                <w:rFonts w:ascii="仿宋" w:eastAsia="仿宋" w:hAnsi="仿宋" w:cs="仿宋"/>
                <w:b/>
                <w:bCs/>
                <w:sz w:val="18"/>
                <w:szCs w:val="18"/>
              </w:rPr>
            </w:pPr>
          </w:p>
          <w:p w:rsidR="0071444A" w:rsidRDefault="00D17A1C">
            <w:pPr>
              <w:pStyle w:val="TableParagraph"/>
              <w:spacing w:line="351" w:lineRule="auto"/>
              <w:ind w:left="98" w:right="68"/>
              <w:jc w:val="center"/>
              <w:rPr>
                <w:rFonts w:ascii="仿宋" w:eastAsia="仿宋" w:hAnsi="仿宋" w:cs="仿宋"/>
                <w:b/>
                <w:bCs/>
                <w:sz w:val="18"/>
                <w:szCs w:val="18"/>
              </w:rPr>
            </w:pPr>
            <w:r>
              <w:rPr>
                <w:rFonts w:ascii="仿宋" w:eastAsia="仿宋" w:hAnsi="仿宋" w:cs="仿宋" w:hint="eastAsia"/>
                <w:b/>
                <w:sz w:val="18"/>
                <w:szCs w:val="18"/>
              </w:rPr>
              <w:t>交通运输支出</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1,452.36</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1,408.82</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43.54</w:t>
            </w:r>
          </w:p>
        </w:tc>
      </w:tr>
      <w:tr w:rsidR="0071444A">
        <w:trPr>
          <w:trHeight w:val="1102"/>
        </w:trPr>
        <w:tc>
          <w:tcPr>
            <w:tcW w:w="1231" w:type="dxa"/>
            <w:tcBorders>
              <w:left w:val="single" w:sz="12" w:space="0" w:color="000000"/>
            </w:tcBorders>
          </w:tcPr>
          <w:p w:rsidR="0071444A" w:rsidRDefault="0071444A">
            <w:pPr>
              <w:pStyle w:val="TableParagraph"/>
              <w:spacing w:before="7" w:line="351" w:lineRule="auto"/>
              <w:rPr>
                <w:sz w:val="23"/>
              </w:rPr>
            </w:pPr>
          </w:p>
          <w:p w:rsidR="0071444A" w:rsidRDefault="00D17A1C">
            <w:pPr>
              <w:pStyle w:val="TableParagraph"/>
              <w:spacing w:line="351" w:lineRule="auto"/>
              <w:ind w:left="144" w:right="122"/>
              <w:jc w:val="center"/>
              <w:rPr>
                <w:rFonts w:ascii="Arial"/>
                <w:b/>
                <w:sz w:val="18"/>
              </w:rPr>
            </w:pPr>
            <w:r>
              <w:rPr>
                <w:rFonts w:ascii="Arial"/>
                <w:b/>
                <w:sz w:val="18"/>
              </w:rPr>
              <w:t>21401</w:t>
            </w:r>
          </w:p>
        </w:tc>
        <w:tc>
          <w:tcPr>
            <w:tcW w:w="1670" w:type="dxa"/>
          </w:tcPr>
          <w:p w:rsidR="0071444A" w:rsidRDefault="0071444A">
            <w:pPr>
              <w:pStyle w:val="TableParagraph"/>
              <w:spacing w:before="8" w:line="351" w:lineRule="auto"/>
              <w:rPr>
                <w:rFonts w:ascii="仿宋" w:eastAsia="仿宋" w:hAnsi="仿宋" w:cs="仿宋"/>
                <w:sz w:val="18"/>
                <w:szCs w:val="18"/>
              </w:rPr>
            </w:pPr>
          </w:p>
          <w:p w:rsidR="0071444A" w:rsidRDefault="00D17A1C">
            <w:pPr>
              <w:pStyle w:val="TableParagraph"/>
              <w:spacing w:line="351" w:lineRule="auto"/>
              <w:ind w:left="98" w:right="68"/>
              <w:jc w:val="center"/>
              <w:rPr>
                <w:rFonts w:ascii="仿宋" w:eastAsia="仿宋" w:hAnsi="仿宋" w:cs="仿宋"/>
                <w:b/>
                <w:sz w:val="18"/>
                <w:szCs w:val="18"/>
              </w:rPr>
            </w:pPr>
            <w:r>
              <w:rPr>
                <w:rFonts w:ascii="仿宋" w:eastAsia="仿宋" w:hAnsi="仿宋" w:cs="仿宋" w:hint="eastAsia"/>
                <w:b/>
                <w:sz w:val="18"/>
                <w:szCs w:val="18"/>
              </w:rPr>
              <w:t>公路水路运输</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871.54</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828.00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43.54</w:t>
            </w:r>
          </w:p>
        </w:tc>
      </w:tr>
      <w:tr w:rsidR="0071444A">
        <w:trPr>
          <w:trHeight w:val="1136"/>
        </w:trPr>
        <w:tc>
          <w:tcPr>
            <w:tcW w:w="1231" w:type="dxa"/>
            <w:tcBorders>
              <w:left w:val="single" w:sz="12" w:space="0" w:color="000000"/>
            </w:tcBorders>
          </w:tcPr>
          <w:p w:rsidR="0071444A" w:rsidRDefault="0071444A">
            <w:pPr>
              <w:pStyle w:val="TableParagraph"/>
              <w:spacing w:before="7" w:line="351" w:lineRule="auto"/>
              <w:rPr>
                <w:sz w:val="23"/>
              </w:rPr>
            </w:pPr>
          </w:p>
          <w:p w:rsidR="0071444A" w:rsidRDefault="00D17A1C">
            <w:pPr>
              <w:pStyle w:val="TableParagraph"/>
              <w:spacing w:line="351" w:lineRule="auto"/>
              <w:ind w:left="144" w:right="122"/>
              <w:jc w:val="center"/>
              <w:rPr>
                <w:rFonts w:ascii="Arial"/>
                <w:sz w:val="18"/>
              </w:rPr>
            </w:pPr>
            <w:r>
              <w:rPr>
                <w:rFonts w:ascii="Arial"/>
                <w:sz w:val="18"/>
              </w:rPr>
              <w:t>2140131</w:t>
            </w:r>
          </w:p>
        </w:tc>
        <w:tc>
          <w:tcPr>
            <w:tcW w:w="1670" w:type="dxa"/>
          </w:tcPr>
          <w:p w:rsidR="0071444A" w:rsidRDefault="0071444A">
            <w:pPr>
              <w:pStyle w:val="TableParagraph"/>
              <w:spacing w:before="7" w:line="351" w:lineRule="auto"/>
              <w:rPr>
                <w:rFonts w:ascii="仿宋" w:eastAsia="仿宋" w:hAnsi="仿宋" w:cs="仿宋"/>
                <w:sz w:val="18"/>
                <w:szCs w:val="18"/>
              </w:rPr>
            </w:pPr>
          </w:p>
          <w:p w:rsidR="0071444A" w:rsidRDefault="00D17A1C">
            <w:pPr>
              <w:pStyle w:val="TableParagraph"/>
              <w:spacing w:line="351" w:lineRule="auto"/>
              <w:ind w:left="97" w:right="68"/>
              <w:jc w:val="center"/>
              <w:rPr>
                <w:rFonts w:ascii="仿宋" w:eastAsia="仿宋" w:hAnsi="仿宋" w:cs="仿宋"/>
                <w:sz w:val="18"/>
                <w:szCs w:val="18"/>
              </w:rPr>
            </w:pPr>
            <w:r>
              <w:rPr>
                <w:rFonts w:ascii="仿宋" w:eastAsia="仿宋" w:hAnsi="仿宋" w:cs="仿宋" w:hint="eastAsia"/>
                <w:sz w:val="18"/>
                <w:szCs w:val="18"/>
              </w:rPr>
              <w:t>海事管理</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871.54</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828.00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43.54</w:t>
            </w:r>
          </w:p>
        </w:tc>
      </w:tr>
      <w:tr w:rsidR="0071444A">
        <w:trPr>
          <w:trHeight w:val="1148"/>
        </w:trPr>
        <w:tc>
          <w:tcPr>
            <w:tcW w:w="1231" w:type="dxa"/>
            <w:tcBorders>
              <w:left w:val="single" w:sz="12" w:space="0" w:color="000000"/>
            </w:tcBorders>
          </w:tcPr>
          <w:p w:rsidR="0071444A" w:rsidRDefault="0071444A">
            <w:pPr>
              <w:pStyle w:val="TableParagraph"/>
              <w:spacing w:line="351" w:lineRule="auto"/>
              <w:rPr>
                <w:b/>
                <w:bCs/>
                <w:sz w:val="20"/>
              </w:rPr>
            </w:pPr>
          </w:p>
          <w:p w:rsidR="0071444A" w:rsidRDefault="0071444A">
            <w:pPr>
              <w:pStyle w:val="TableParagraph"/>
              <w:spacing w:line="351" w:lineRule="auto"/>
              <w:ind w:right="122" w:firstLineChars="100" w:firstLine="181"/>
              <w:jc w:val="both"/>
              <w:rPr>
                <w:rFonts w:ascii="Arial"/>
                <w:b/>
                <w:bCs/>
                <w:sz w:val="18"/>
              </w:rPr>
            </w:pPr>
          </w:p>
          <w:p w:rsidR="0071444A" w:rsidRDefault="00D17A1C">
            <w:pPr>
              <w:pStyle w:val="TableParagraph"/>
              <w:spacing w:line="351" w:lineRule="auto"/>
              <w:ind w:right="122" w:firstLineChars="100" w:firstLine="181"/>
              <w:jc w:val="both"/>
              <w:rPr>
                <w:rFonts w:ascii="Arial"/>
                <w:b/>
                <w:bCs/>
                <w:sz w:val="18"/>
              </w:rPr>
            </w:pPr>
            <w:r>
              <w:rPr>
                <w:rFonts w:ascii="Arial"/>
                <w:b/>
                <w:bCs/>
                <w:sz w:val="18"/>
              </w:rPr>
              <w:t>21463</w:t>
            </w:r>
          </w:p>
        </w:tc>
        <w:tc>
          <w:tcPr>
            <w:tcW w:w="1670" w:type="dxa"/>
          </w:tcPr>
          <w:p w:rsidR="0071444A" w:rsidRDefault="0071444A">
            <w:pPr>
              <w:pStyle w:val="TableParagraph"/>
              <w:spacing w:before="102" w:line="351" w:lineRule="auto"/>
              <w:ind w:left="661" w:right="90" w:hanging="540"/>
              <w:rPr>
                <w:rFonts w:ascii="仿宋" w:eastAsia="仿宋" w:hAnsi="仿宋" w:cs="仿宋"/>
                <w:b/>
                <w:sz w:val="18"/>
                <w:szCs w:val="18"/>
              </w:rPr>
            </w:pPr>
          </w:p>
          <w:p w:rsidR="0071444A" w:rsidRDefault="00D17A1C">
            <w:pPr>
              <w:pStyle w:val="TableParagraph"/>
              <w:spacing w:before="102" w:line="351" w:lineRule="auto"/>
              <w:ind w:left="661" w:right="90" w:hanging="540"/>
              <w:rPr>
                <w:rFonts w:ascii="仿宋" w:eastAsia="仿宋" w:hAnsi="仿宋" w:cs="仿宋"/>
                <w:b/>
                <w:bCs/>
                <w:sz w:val="18"/>
                <w:szCs w:val="18"/>
              </w:rPr>
            </w:pPr>
            <w:r>
              <w:rPr>
                <w:rFonts w:ascii="仿宋" w:eastAsia="仿宋" w:hAnsi="仿宋" w:cs="仿宋" w:hint="eastAsia"/>
                <w:b/>
                <w:sz w:val="18"/>
                <w:szCs w:val="18"/>
              </w:rPr>
              <w:t>港口建设费安排的支出</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580.82</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580.82</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125"/>
        </w:trPr>
        <w:tc>
          <w:tcPr>
            <w:tcW w:w="1231" w:type="dxa"/>
            <w:tcBorders>
              <w:left w:val="single" w:sz="12" w:space="0" w:color="000000"/>
            </w:tcBorders>
          </w:tcPr>
          <w:p w:rsidR="0071444A" w:rsidRDefault="0071444A">
            <w:pPr>
              <w:pStyle w:val="TableParagraph"/>
              <w:spacing w:line="351" w:lineRule="auto"/>
              <w:rPr>
                <w:sz w:val="20"/>
              </w:rPr>
            </w:pPr>
          </w:p>
          <w:p w:rsidR="0071444A" w:rsidRDefault="0071444A">
            <w:pPr>
              <w:pStyle w:val="TableParagraph"/>
              <w:spacing w:line="351" w:lineRule="auto"/>
              <w:ind w:right="122" w:firstLineChars="100" w:firstLine="180"/>
              <w:jc w:val="both"/>
              <w:rPr>
                <w:rFonts w:ascii="Arial"/>
                <w:sz w:val="18"/>
              </w:rPr>
            </w:pPr>
          </w:p>
          <w:p w:rsidR="0071444A" w:rsidRDefault="00D17A1C">
            <w:pPr>
              <w:pStyle w:val="TableParagraph"/>
              <w:spacing w:line="351" w:lineRule="auto"/>
              <w:ind w:right="122" w:firstLineChars="100" w:firstLine="180"/>
              <w:jc w:val="both"/>
              <w:rPr>
                <w:rFonts w:ascii="Arial"/>
                <w:sz w:val="18"/>
              </w:rPr>
            </w:pPr>
            <w:r>
              <w:rPr>
                <w:rFonts w:ascii="Arial"/>
                <w:sz w:val="18"/>
              </w:rPr>
              <w:t>2146303</w:t>
            </w:r>
          </w:p>
        </w:tc>
        <w:tc>
          <w:tcPr>
            <w:tcW w:w="1670" w:type="dxa"/>
          </w:tcPr>
          <w:p w:rsidR="0071444A" w:rsidRDefault="0071444A">
            <w:pPr>
              <w:pStyle w:val="TableParagraph"/>
              <w:spacing w:line="351" w:lineRule="auto"/>
              <w:rPr>
                <w:rFonts w:ascii="仿宋" w:eastAsia="仿宋" w:hAnsi="仿宋" w:cs="仿宋"/>
                <w:sz w:val="18"/>
                <w:szCs w:val="18"/>
              </w:rPr>
            </w:pPr>
          </w:p>
          <w:p w:rsidR="0071444A" w:rsidRDefault="00D17A1C">
            <w:pPr>
              <w:pStyle w:val="TableParagraph"/>
              <w:spacing w:before="136" w:line="351" w:lineRule="auto"/>
              <w:ind w:right="68" w:firstLineChars="100" w:firstLine="180"/>
              <w:jc w:val="both"/>
              <w:rPr>
                <w:rFonts w:ascii="仿宋" w:eastAsia="仿宋" w:hAnsi="仿宋" w:cs="仿宋"/>
                <w:sz w:val="18"/>
                <w:szCs w:val="18"/>
              </w:rPr>
            </w:pPr>
            <w:r>
              <w:rPr>
                <w:rFonts w:ascii="仿宋" w:eastAsia="仿宋" w:hAnsi="仿宋" w:cs="仿宋" w:hint="eastAsia"/>
                <w:sz w:val="18"/>
                <w:szCs w:val="18"/>
              </w:rPr>
              <w:t>航运保障系统建设</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552.82</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552.82</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r w:rsidR="0071444A">
        <w:trPr>
          <w:trHeight w:val="1176"/>
        </w:trPr>
        <w:tc>
          <w:tcPr>
            <w:tcW w:w="1231" w:type="dxa"/>
            <w:tcBorders>
              <w:left w:val="single" w:sz="12" w:space="0" w:color="000000"/>
            </w:tcBorders>
          </w:tcPr>
          <w:p w:rsidR="0071444A" w:rsidRDefault="0071444A">
            <w:pPr>
              <w:pStyle w:val="TableParagraph"/>
              <w:spacing w:line="351" w:lineRule="auto"/>
              <w:rPr>
                <w:sz w:val="20"/>
              </w:rPr>
            </w:pPr>
          </w:p>
          <w:p w:rsidR="0071444A" w:rsidRDefault="0071444A">
            <w:pPr>
              <w:pStyle w:val="TableParagraph"/>
              <w:spacing w:before="6" w:line="351" w:lineRule="auto"/>
              <w:rPr>
                <w:sz w:val="19"/>
              </w:rPr>
            </w:pPr>
          </w:p>
          <w:p w:rsidR="0071444A" w:rsidRDefault="00D17A1C">
            <w:pPr>
              <w:pStyle w:val="TableParagraph"/>
              <w:spacing w:line="351" w:lineRule="auto"/>
              <w:ind w:left="144" w:right="122"/>
              <w:jc w:val="center"/>
              <w:rPr>
                <w:rFonts w:ascii="Arial"/>
                <w:sz w:val="18"/>
              </w:rPr>
            </w:pPr>
            <w:r>
              <w:rPr>
                <w:rFonts w:ascii="Arial"/>
                <w:sz w:val="18"/>
              </w:rPr>
              <w:t>2146399</w:t>
            </w:r>
          </w:p>
        </w:tc>
        <w:tc>
          <w:tcPr>
            <w:tcW w:w="1670" w:type="dxa"/>
          </w:tcPr>
          <w:p w:rsidR="0071444A" w:rsidRDefault="0071444A">
            <w:pPr>
              <w:pStyle w:val="TableParagraph"/>
              <w:spacing w:before="37" w:line="351" w:lineRule="auto"/>
              <w:ind w:left="481" w:right="90" w:hanging="360"/>
              <w:rPr>
                <w:rFonts w:ascii="仿宋" w:eastAsia="仿宋" w:hAnsi="仿宋" w:cs="仿宋"/>
                <w:sz w:val="18"/>
                <w:szCs w:val="18"/>
              </w:rPr>
            </w:pPr>
          </w:p>
          <w:p w:rsidR="0071444A" w:rsidRDefault="00D17A1C">
            <w:pPr>
              <w:pStyle w:val="TableParagraph"/>
              <w:spacing w:before="37" w:line="351" w:lineRule="auto"/>
              <w:ind w:left="481" w:right="90" w:hanging="360"/>
              <w:rPr>
                <w:rFonts w:ascii="仿宋" w:eastAsia="仿宋" w:hAnsi="仿宋" w:cs="仿宋"/>
                <w:sz w:val="18"/>
                <w:szCs w:val="18"/>
              </w:rPr>
            </w:pPr>
            <w:r>
              <w:rPr>
                <w:rFonts w:ascii="仿宋" w:eastAsia="仿宋" w:hAnsi="仿宋" w:cs="仿宋" w:hint="eastAsia"/>
                <w:sz w:val="18"/>
                <w:szCs w:val="18"/>
              </w:rPr>
              <w:t>其他港口建设费安排的支出</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28.00</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28.00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r w:rsidR="0071444A">
        <w:trPr>
          <w:trHeight w:val="1129"/>
        </w:trPr>
        <w:tc>
          <w:tcPr>
            <w:tcW w:w="1231" w:type="dxa"/>
            <w:tcBorders>
              <w:left w:val="single" w:sz="12" w:space="0" w:color="000000"/>
            </w:tcBorders>
          </w:tcPr>
          <w:p w:rsidR="0071444A" w:rsidRDefault="0071444A">
            <w:pPr>
              <w:pStyle w:val="TableParagraph"/>
              <w:spacing w:before="7" w:line="351" w:lineRule="auto"/>
              <w:rPr>
                <w:sz w:val="23"/>
              </w:rPr>
            </w:pPr>
          </w:p>
          <w:p w:rsidR="0071444A" w:rsidRDefault="00D17A1C">
            <w:pPr>
              <w:pStyle w:val="TableParagraph"/>
              <w:spacing w:line="351" w:lineRule="auto"/>
              <w:ind w:left="144" w:right="122"/>
              <w:jc w:val="center"/>
              <w:rPr>
                <w:rFonts w:ascii="Arial"/>
                <w:b/>
                <w:sz w:val="18"/>
              </w:rPr>
            </w:pPr>
            <w:r>
              <w:rPr>
                <w:rFonts w:ascii="Arial"/>
                <w:b/>
                <w:sz w:val="18"/>
              </w:rPr>
              <w:t>221</w:t>
            </w:r>
          </w:p>
        </w:tc>
        <w:tc>
          <w:tcPr>
            <w:tcW w:w="1670" w:type="dxa"/>
          </w:tcPr>
          <w:p w:rsidR="0071444A" w:rsidRDefault="0071444A">
            <w:pPr>
              <w:pStyle w:val="TableParagraph"/>
              <w:spacing w:before="7" w:line="351" w:lineRule="auto"/>
              <w:rPr>
                <w:rFonts w:ascii="仿宋" w:eastAsia="仿宋" w:hAnsi="仿宋" w:cs="仿宋"/>
                <w:sz w:val="18"/>
                <w:szCs w:val="18"/>
              </w:rPr>
            </w:pPr>
          </w:p>
          <w:p w:rsidR="0071444A" w:rsidRDefault="00D17A1C">
            <w:pPr>
              <w:pStyle w:val="TableParagraph"/>
              <w:spacing w:line="351" w:lineRule="auto"/>
              <w:ind w:left="97" w:right="68"/>
              <w:jc w:val="center"/>
              <w:rPr>
                <w:rFonts w:ascii="仿宋" w:eastAsia="仿宋" w:hAnsi="仿宋" w:cs="仿宋"/>
                <w:b/>
                <w:sz w:val="18"/>
                <w:szCs w:val="18"/>
              </w:rPr>
            </w:pPr>
            <w:r>
              <w:rPr>
                <w:rFonts w:ascii="仿宋" w:eastAsia="仿宋" w:hAnsi="仿宋" w:cs="仿宋" w:hint="eastAsia"/>
                <w:b/>
                <w:sz w:val="18"/>
                <w:szCs w:val="18"/>
              </w:rPr>
              <w:t>住房保障支出</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123.00</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123.00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068"/>
        </w:trPr>
        <w:tc>
          <w:tcPr>
            <w:tcW w:w="1231" w:type="dxa"/>
            <w:tcBorders>
              <w:left w:val="single" w:sz="12" w:space="0" w:color="000000"/>
            </w:tcBorders>
          </w:tcPr>
          <w:p w:rsidR="0071444A" w:rsidRDefault="0071444A">
            <w:pPr>
              <w:pStyle w:val="TableParagraph"/>
              <w:spacing w:before="10" w:line="351" w:lineRule="auto"/>
              <w:rPr>
                <w:b/>
                <w:bCs/>
                <w:sz w:val="19"/>
              </w:rPr>
            </w:pPr>
          </w:p>
          <w:p w:rsidR="0071444A" w:rsidRDefault="00D17A1C">
            <w:pPr>
              <w:pStyle w:val="TableParagraph"/>
              <w:spacing w:before="1" w:line="351" w:lineRule="auto"/>
              <w:ind w:left="143" w:right="122"/>
              <w:jc w:val="center"/>
              <w:rPr>
                <w:rFonts w:ascii="微软雅黑"/>
                <w:b/>
                <w:bCs/>
                <w:sz w:val="16"/>
              </w:rPr>
            </w:pPr>
            <w:r>
              <w:rPr>
                <w:rFonts w:ascii="微软雅黑"/>
                <w:b/>
                <w:bCs/>
                <w:w w:val="90"/>
                <w:sz w:val="16"/>
              </w:rPr>
              <w:t>22102</w:t>
            </w:r>
          </w:p>
        </w:tc>
        <w:tc>
          <w:tcPr>
            <w:tcW w:w="1670" w:type="dxa"/>
          </w:tcPr>
          <w:p w:rsidR="0071444A" w:rsidRDefault="0071444A">
            <w:pPr>
              <w:pStyle w:val="TableParagraph"/>
              <w:spacing w:before="9" w:line="351" w:lineRule="auto"/>
              <w:rPr>
                <w:rFonts w:ascii="仿宋" w:eastAsia="仿宋" w:hAnsi="仿宋" w:cs="仿宋"/>
                <w:b/>
                <w:bCs/>
                <w:sz w:val="18"/>
                <w:szCs w:val="18"/>
              </w:rPr>
            </w:pPr>
          </w:p>
          <w:p w:rsidR="0071444A" w:rsidRDefault="00D17A1C">
            <w:pPr>
              <w:pStyle w:val="TableParagraph"/>
              <w:spacing w:line="351" w:lineRule="auto"/>
              <w:ind w:left="97" w:right="68"/>
              <w:jc w:val="center"/>
              <w:rPr>
                <w:rFonts w:ascii="仿宋" w:eastAsia="仿宋" w:hAnsi="仿宋" w:cs="仿宋"/>
                <w:b/>
                <w:bCs/>
                <w:sz w:val="18"/>
                <w:szCs w:val="18"/>
              </w:rPr>
            </w:pPr>
            <w:r>
              <w:rPr>
                <w:rFonts w:ascii="仿宋" w:eastAsia="仿宋" w:hAnsi="仿宋" w:cs="仿宋" w:hint="eastAsia"/>
                <w:b/>
                <w:bCs/>
                <w:sz w:val="18"/>
                <w:szCs w:val="18"/>
              </w:rPr>
              <w:t>住房改革支出</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123.00</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123.00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b/>
                <w:bCs/>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0.00</w:t>
            </w:r>
          </w:p>
        </w:tc>
      </w:tr>
      <w:tr w:rsidR="0071444A">
        <w:trPr>
          <w:trHeight w:val="1062"/>
        </w:trPr>
        <w:tc>
          <w:tcPr>
            <w:tcW w:w="1231" w:type="dxa"/>
            <w:tcBorders>
              <w:left w:val="single" w:sz="12" w:space="0" w:color="000000"/>
            </w:tcBorders>
          </w:tcPr>
          <w:p w:rsidR="0071444A" w:rsidRDefault="0071444A">
            <w:pPr>
              <w:pStyle w:val="TableParagraph"/>
              <w:spacing w:before="136" w:line="351" w:lineRule="auto"/>
              <w:ind w:left="98" w:right="68"/>
              <w:jc w:val="center"/>
              <w:rPr>
                <w:sz w:val="18"/>
                <w:lang w:val="en-US"/>
              </w:rPr>
            </w:pPr>
          </w:p>
          <w:p w:rsidR="0071444A" w:rsidRDefault="00D17A1C">
            <w:pPr>
              <w:pStyle w:val="TableParagraph"/>
              <w:spacing w:before="136" w:line="351" w:lineRule="auto"/>
              <w:ind w:left="98" w:right="68"/>
              <w:jc w:val="center"/>
              <w:rPr>
                <w:sz w:val="18"/>
              </w:rPr>
            </w:pPr>
            <w:r>
              <w:rPr>
                <w:rFonts w:hint="eastAsia"/>
                <w:sz w:val="18"/>
                <w:lang w:val="en-US"/>
              </w:rPr>
              <w:t>2210201</w:t>
            </w:r>
          </w:p>
        </w:tc>
        <w:tc>
          <w:tcPr>
            <w:tcW w:w="1670" w:type="dxa"/>
          </w:tcPr>
          <w:p w:rsidR="0071444A" w:rsidRDefault="0071444A">
            <w:pPr>
              <w:pStyle w:val="TableParagraph"/>
              <w:spacing w:before="136" w:line="351" w:lineRule="auto"/>
              <w:ind w:right="68"/>
              <w:jc w:val="both"/>
              <w:rPr>
                <w:rFonts w:ascii="仿宋" w:eastAsia="仿宋" w:hAnsi="仿宋" w:cs="仿宋"/>
                <w:sz w:val="18"/>
                <w:szCs w:val="18"/>
              </w:rPr>
            </w:pPr>
          </w:p>
          <w:p w:rsidR="0071444A" w:rsidRDefault="00D17A1C">
            <w:pPr>
              <w:pStyle w:val="TableParagraph"/>
              <w:spacing w:before="136" w:line="351" w:lineRule="auto"/>
              <w:ind w:right="68" w:firstLineChars="100" w:firstLine="180"/>
              <w:jc w:val="both"/>
              <w:rPr>
                <w:rFonts w:ascii="仿宋" w:eastAsia="仿宋" w:hAnsi="仿宋" w:cs="仿宋"/>
                <w:sz w:val="18"/>
                <w:szCs w:val="18"/>
              </w:rPr>
            </w:pPr>
            <w:r>
              <w:rPr>
                <w:rFonts w:ascii="仿宋" w:eastAsia="仿宋" w:hAnsi="仿宋" w:cs="仿宋" w:hint="eastAsia"/>
                <w:sz w:val="18"/>
                <w:szCs w:val="18"/>
              </w:rPr>
              <w:t>住房公积金</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51.00</w:t>
            </w:r>
          </w:p>
        </w:tc>
        <w:tc>
          <w:tcPr>
            <w:tcW w:w="1155" w:type="dxa"/>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51.00</w:t>
            </w:r>
          </w:p>
        </w:tc>
        <w:tc>
          <w:tcPr>
            <w:tcW w:w="820"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37"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889"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91" w:type="dxa"/>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1028" w:type="dxa"/>
            <w:tcBorders>
              <w:right w:val="single" w:sz="12"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r w:rsidR="0071444A">
        <w:trPr>
          <w:trHeight w:val="1084"/>
        </w:trPr>
        <w:tc>
          <w:tcPr>
            <w:tcW w:w="1231" w:type="dxa"/>
            <w:tcBorders>
              <w:right w:val="single" w:sz="6" w:space="0" w:color="000000"/>
            </w:tcBorders>
          </w:tcPr>
          <w:p w:rsidR="0071444A" w:rsidRDefault="0071444A">
            <w:pPr>
              <w:pStyle w:val="TableParagraph"/>
              <w:spacing w:before="136" w:line="351" w:lineRule="auto"/>
              <w:ind w:left="98" w:right="68"/>
              <w:jc w:val="center"/>
              <w:rPr>
                <w:sz w:val="18"/>
                <w:lang w:val="en-US"/>
              </w:rPr>
            </w:pPr>
          </w:p>
          <w:p w:rsidR="0071444A" w:rsidRDefault="00D17A1C">
            <w:pPr>
              <w:pStyle w:val="TableParagraph"/>
              <w:spacing w:before="136" w:line="351" w:lineRule="auto"/>
              <w:ind w:left="98" w:right="68"/>
              <w:jc w:val="center"/>
              <w:rPr>
                <w:sz w:val="18"/>
                <w:lang w:val="en-US"/>
              </w:rPr>
            </w:pPr>
            <w:r>
              <w:rPr>
                <w:rFonts w:hint="eastAsia"/>
                <w:sz w:val="18"/>
                <w:lang w:val="en-US"/>
              </w:rPr>
              <w:t>2210203</w:t>
            </w:r>
          </w:p>
        </w:tc>
        <w:tc>
          <w:tcPr>
            <w:tcW w:w="1670" w:type="dxa"/>
            <w:tcBorders>
              <w:left w:val="single" w:sz="6" w:space="0" w:color="000000"/>
              <w:right w:val="single" w:sz="6" w:space="0" w:color="000000"/>
            </w:tcBorders>
          </w:tcPr>
          <w:p w:rsidR="0071444A" w:rsidRDefault="0071444A">
            <w:pPr>
              <w:pStyle w:val="TableParagraph"/>
              <w:spacing w:before="136" w:line="351" w:lineRule="auto"/>
              <w:ind w:left="98" w:right="68"/>
              <w:jc w:val="center"/>
              <w:rPr>
                <w:rFonts w:ascii="仿宋" w:eastAsia="仿宋" w:hAnsi="仿宋" w:cs="仿宋"/>
                <w:sz w:val="18"/>
                <w:szCs w:val="18"/>
              </w:rPr>
            </w:pPr>
          </w:p>
          <w:p w:rsidR="0071444A" w:rsidRDefault="00D17A1C">
            <w:pPr>
              <w:pStyle w:val="TableParagraph"/>
              <w:spacing w:before="136" w:line="351" w:lineRule="auto"/>
              <w:ind w:left="98" w:right="68"/>
              <w:jc w:val="center"/>
              <w:rPr>
                <w:rFonts w:ascii="仿宋" w:eastAsia="仿宋" w:hAnsi="仿宋" w:cs="仿宋"/>
                <w:sz w:val="18"/>
                <w:szCs w:val="18"/>
              </w:rPr>
            </w:pPr>
            <w:r>
              <w:rPr>
                <w:rFonts w:ascii="仿宋" w:eastAsia="仿宋" w:hAnsi="仿宋" w:cs="仿宋" w:hint="eastAsia"/>
                <w:sz w:val="18"/>
                <w:szCs w:val="18"/>
              </w:rPr>
              <w:t>购房</w:t>
            </w:r>
            <w:r>
              <w:rPr>
                <w:rFonts w:ascii="仿宋" w:eastAsia="仿宋" w:hAnsi="仿宋" w:cs="仿宋" w:hint="eastAsia"/>
                <w:sz w:val="18"/>
                <w:szCs w:val="18"/>
              </w:rPr>
              <w:t>补贴</w:t>
            </w:r>
          </w:p>
        </w:tc>
        <w:tc>
          <w:tcPr>
            <w:tcW w:w="1155" w:type="dxa"/>
            <w:tcBorders>
              <w:left w:val="single" w:sz="6" w:space="0" w:color="000000"/>
              <w:right w:val="single" w:sz="4"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72.00</w:t>
            </w:r>
          </w:p>
        </w:tc>
        <w:tc>
          <w:tcPr>
            <w:tcW w:w="1155" w:type="dxa"/>
            <w:tcBorders>
              <w:left w:val="single" w:sz="4" w:space="0" w:color="000000"/>
              <w:right w:val="single" w:sz="4"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72.00</w:t>
            </w:r>
          </w:p>
        </w:tc>
        <w:tc>
          <w:tcPr>
            <w:tcW w:w="820" w:type="dxa"/>
            <w:tcBorders>
              <w:left w:val="single" w:sz="4" w:space="0" w:color="000000"/>
              <w:right w:val="single" w:sz="4" w:space="0" w:color="000000"/>
            </w:tcBorders>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37" w:type="dxa"/>
            <w:tcBorders>
              <w:left w:val="single" w:sz="4" w:space="0" w:color="000000"/>
              <w:right w:val="single" w:sz="4" w:space="0" w:color="000000"/>
            </w:tcBorders>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889" w:type="dxa"/>
            <w:tcBorders>
              <w:left w:val="single" w:sz="4" w:space="0" w:color="000000"/>
              <w:right w:val="single" w:sz="4" w:space="0" w:color="000000"/>
            </w:tcBorders>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991" w:type="dxa"/>
            <w:tcBorders>
              <w:left w:val="single" w:sz="4" w:space="0" w:color="000000"/>
              <w:right w:val="single" w:sz="4" w:space="0" w:color="000000"/>
            </w:tcBorders>
          </w:tcPr>
          <w:p w:rsidR="0071444A" w:rsidRDefault="0071444A">
            <w:pPr>
              <w:widowControl/>
              <w:spacing w:line="351" w:lineRule="auto"/>
              <w:jc w:val="right"/>
              <w:textAlignment w:val="center"/>
              <w:rPr>
                <w:rFonts w:ascii="Times New Roman" w:eastAsia="Times New Roman" w:hAnsi="Times New Roman" w:cs="Times New Roman"/>
                <w:sz w:val="18"/>
              </w:rPr>
            </w:pPr>
          </w:p>
        </w:tc>
        <w:tc>
          <w:tcPr>
            <w:tcW w:w="1028" w:type="dxa"/>
            <w:tcBorders>
              <w:left w:val="single" w:sz="4" w:space="0" w:color="000000"/>
            </w:tcBorders>
            <w:vAlign w:val="center"/>
          </w:tcPr>
          <w:p w:rsidR="0071444A" w:rsidRDefault="00D17A1C">
            <w:pPr>
              <w:widowControl/>
              <w:spacing w:line="351" w:lineRule="auto"/>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0.00</w:t>
            </w:r>
          </w:p>
        </w:tc>
      </w:tr>
    </w:tbl>
    <w:p w:rsidR="0071444A" w:rsidRDefault="00D17A1C">
      <w:pPr>
        <w:pStyle w:val="7"/>
        <w:spacing w:line="351" w:lineRule="auto"/>
        <w:ind w:firstLineChars="300" w:firstLine="720"/>
        <w:rPr>
          <w:sz w:val="18"/>
        </w:rPr>
        <w:sectPr w:rsidR="0071444A">
          <w:pgSz w:w="11910" w:h="16840"/>
          <w:pgMar w:top="1580" w:right="280" w:bottom="1720" w:left="300" w:header="0" w:footer="1528" w:gutter="0"/>
          <w:cols w:space="720"/>
        </w:sectPr>
      </w:pPr>
      <w:r>
        <w:rPr>
          <w:rFonts w:hint="eastAsia"/>
          <w:b w:val="0"/>
          <w:bCs/>
          <w:lang w:val="en-US"/>
        </w:rPr>
        <w:t xml:space="preserve"> </w:t>
      </w:r>
      <w:r>
        <w:rPr>
          <w:b w:val="0"/>
          <w:bCs/>
          <w:sz w:val="18"/>
        </w:rPr>
        <w:t>注：本表反映部门本年度取得的各项收入情</w:t>
      </w:r>
      <w:r>
        <w:rPr>
          <w:rFonts w:hint="eastAsia"/>
          <w:b w:val="0"/>
          <w:bCs/>
          <w:sz w:val="18"/>
        </w:rPr>
        <w:t>。</w:t>
      </w:r>
    </w:p>
    <w:p w:rsidR="0071444A" w:rsidRDefault="00D17A1C">
      <w:pPr>
        <w:pStyle w:val="2"/>
        <w:numPr>
          <w:ilvl w:val="0"/>
          <w:numId w:val="4"/>
        </w:numPr>
        <w:spacing w:before="112" w:line="351" w:lineRule="auto"/>
        <w:ind w:left="0" w:right="19"/>
        <w:jc w:val="center"/>
      </w:pPr>
      <w:bookmarkStart w:id="20" w:name="_Toc13576"/>
      <w:bookmarkStart w:id="21" w:name="_Toc15039"/>
      <w:r>
        <w:lastRenderedPageBreak/>
        <w:t>支出决算表</w:t>
      </w:r>
      <w:bookmarkEnd w:id="20"/>
      <w:bookmarkEnd w:id="21"/>
    </w:p>
    <w:p w:rsidR="0071444A" w:rsidRDefault="0071444A">
      <w:pPr>
        <w:spacing w:line="351" w:lineRule="auto"/>
      </w:pPr>
    </w:p>
    <w:p w:rsidR="0071444A" w:rsidRDefault="00D17A1C">
      <w:pPr>
        <w:spacing w:before="138" w:line="351" w:lineRule="auto"/>
        <w:ind w:left="9620" w:right="393" w:firstLine="450"/>
        <w:jc w:val="right"/>
        <w:rPr>
          <w:sz w:val="18"/>
        </w:rPr>
        <w:sectPr w:rsidR="0071444A">
          <w:pgSz w:w="11910" w:h="16840"/>
          <w:pgMar w:top="1580" w:right="280" w:bottom="1800" w:left="300" w:header="0" w:footer="1528" w:gutter="0"/>
          <w:cols w:space="720"/>
        </w:sectPr>
      </w:pPr>
      <w:r>
        <w:rPr>
          <w:noProof/>
          <w:lang w:val="en-US" w:bidi="ar-SA"/>
        </w:rPr>
        <mc:AlternateContent>
          <mc:Choice Requires="wps">
            <w:drawing>
              <wp:anchor distT="0" distB="0" distL="114300" distR="114300" simplePos="0" relativeHeight="251661312" behindDoc="0" locked="0" layoutInCell="1" allowOverlap="1">
                <wp:simplePos x="0" y="0"/>
                <wp:positionH relativeFrom="page">
                  <wp:posOffset>349885</wp:posOffset>
                </wp:positionH>
                <wp:positionV relativeFrom="paragraph">
                  <wp:posOffset>567690</wp:posOffset>
                </wp:positionV>
                <wp:extent cx="6870065" cy="8225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70065" cy="8225790"/>
                        </a:xfrm>
                        <a:prstGeom prst="rect">
                          <a:avLst/>
                        </a:prstGeom>
                        <a:noFill/>
                        <a:ln>
                          <a:noFill/>
                        </a:ln>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6"/>
                              <w:gridCol w:w="1602"/>
                              <w:gridCol w:w="1344"/>
                              <w:gridCol w:w="1260"/>
                              <w:gridCol w:w="1272"/>
                              <w:gridCol w:w="1344"/>
                              <w:gridCol w:w="1259"/>
                              <w:gridCol w:w="1347"/>
                            </w:tblGrid>
                            <w:tr w:rsidR="0071444A">
                              <w:trPr>
                                <w:trHeight w:val="480"/>
                              </w:trPr>
                              <w:tc>
                                <w:tcPr>
                                  <w:tcW w:w="2948" w:type="dxa"/>
                                  <w:gridSpan w:val="2"/>
                                  <w:tcBorders>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1146" w:right="1124"/>
                                    <w:jc w:val="center"/>
                                    <w:rPr>
                                      <w:rFonts w:ascii="仿宋" w:eastAsia="仿宋"/>
                                      <w:sz w:val="18"/>
                                    </w:rPr>
                                  </w:pPr>
                                  <w:r>
                                    <w:rPr>
                                      <w:rFonts w:ascii="仿宋" w:eastAsia="仿宋" w:hint="eastAsia"/>
                                      <w:sz w:val="18"/>
                                    </w:rPr>
                                    <w:t>项目</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本年支出合计</w:t>
                                  </w:r>
                                </w:p>
                              </w:tc>
                              <w:tc>
                                <w:tcPr>
                                  <w:tcW w:w="1260"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基本支出</w:t>
                                  </w:r>
                                </w:p>
                              </w:tc>
                              <w:tc>
                                <w:tcPr>
                                  <w:tcW w:w="127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项目支出</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上缴上级支出</w:t>
                                  </w:r>
                                </w:p>
                              </w:tc>
                              <w:tc>
                                <w:tcPr>
                                  <w:tcW w:w="125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经营支出</w:t>
                                  </w:r>
                                </w:p>
                              </w:tc>
                              <w:tc>
                                <w:tcPr>
                                  <w:tcW w:w="1347"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spacing w:before="6"/>
                                    <w:rPr>
                                      <w:rFonts w:ascii="仿宋"/>
                                      <w:sz w:val="17"/>
                                    </w:rPr>
                                  </w:pPr>
                                </w:p>
                                <w:p w:rsidR="0071444A" w:rsidRDefault="00D17A1C">
                                  <w:pPr>
                                    <w:pStyle w:val="TableParagraph"/>
                                    <w:spacing w:line="499" w:lineRule="auto"/>
                                    <w:ind w:left="411" w:right="101" w:hanging="270"/>
                                    <w:rPr>
                                      <w:rFonts w:ascii="仿宋" w:eastAsia="仿宋"/>
                                      <w:sz w:val="18"/>
                                    </w:rPr>
                                  </w:pPr>
                                  <w:r>
                                    <w:rPr>
                                      <w:rFonts w:ascii="仿宋" w:eastAsia="仿宋" w:hint="eastAsia"/>
                                      <w:sz w:val="18"/>
                                    </w:rPr>
                                    <w:t>对附属单位补助支出</w:t>
                                  </w:r>
                                </w:p>
                              </w:tc>
                            </w:tr>
                            <w:tr w:rsidR="0071444A">
                              <w:trPr>
                                <w:trHeight w:val="965"/>
                              </w:trPr>
                              <w:tc>
                                <w:tcPr>
                                  <w:tcW w:w="1346" w:type="dxa"/>
                                  <w:tcBorders>
                                    <w:top w:val="single" w:sz="6" w:space="0" w:color="000000"/>
                                    <w:bottom w:val="single" w:sz="6" w:space="0" w:color="000000"/>
                                    <w:right w:val="single" w:sz="6" w:space="0" w:color="000000"/>
                                  </w:tcBorders>
                                </w:tcPr>
                                <w:p w:rsidR="0071444A" w:rsidRDefault="00D17A1C">
                                  <w:pPr>
                                    <w:pStyle w:val="TableParagraph"/>
                                    <w:spacing w:before="3" w:line="480" w:lineRule="exact"/>
                                    <w:ind w:left="493" w:right="108" w:hanging="360"/>
                                    <w:rPr>
                                      <w:rFonts w:ascii="仿宋" w:eastAsia="仿宋"/>
                                      <w:sz w:val="18"/>
                                    </w:rPr>
                                  </w:pPr>
                                  <w:r>
                                    <w:rPr>
                                      <w:rFonts w:ascii="仿宋" w:eastAsia="仿宋" w:hint="eastAsia"/>
                                      <w:sz w:val="18"/>
                                    </w:rPr>
                                    <w:t>功能分类科目编码</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ind w:firstLineChars="200" w:firstLine="360"/>
                                    <w:rPr>
                                      <w:rFonts w:ascii="仿宋" w:eastAsia="仿宋"/>
                                      <w:sz w:val="18"/>
                                    </w:rPr>
                                  </w:pPr>
                                </w:p>
                                <w:p w:rsidR="0071444A" w:rsidRDefault="00D17A1C">
                                  <w:pPr>
                                    <w:pStyle w:val="TableParagraph"/>
                                    <w:ind w:firstLineChars="200" w:firstLine="360"/>
                                    <w:rPr>
                                      <w:rFonts w:ascii="仿宋" w:eastAsia="仿宋"/>
                                      <w:sz w:val="18"/>
                                    </w:rPr>
                                  </w:pPr>
                                  <w:r>
                                    <w:rPr>
                                      <w:rFonts w:ascii="仿宋" w:eastAsia="仿宋" w:hint="eastAsia"/>
                                      <w:sz w:val="18"/>
                                    </w:rPr>
                                    <w:t>科目名称</w:t>
                                  </w: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60"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7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5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7" w:type="dxa"/>
                                  <w:vMerge/>
                                  <w:tcBorders>
                                    <w:top w:val="nil"/>
                                    <w:left w:val="single" w:sz="6" w:space="0" w:color="000000"/>
                                    <w:bottom w:val="single" w:sz="6" w:space="0" w:color="000000"/>
                                  </w:tcBorders>
                                </w:tcPr>
                                <w:p w:rsidR="0071444A" w:rsidRDefault="0071444A">
                                  <w:pPr>
                                    <w:rPr>
                                      <w:sz w:val="2"/>
                                      <w:szCs w:val="2"/>
                                    </w:rPr>
                                  </w:pPr>
                                </w:p>
                              </w:tc>
                            </w:tr>
                            <w:tr w:rsidR="0071444A">
                              <w:trPr>
                                <w:trHeight w:val="479"/>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栏次</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1</w:t>
                                  </w:r>
                                </w:p>
                              </w:tc>
                              <w:tc>
                                <w:tcPr>
                                  <w:tcW w:w="1260"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2</w:t>
                                  </w:r>
                                </w:p>
                              </w:tc>
                              <w:tc>
                                <w:tcPr>
                                  <w:tcW w:w="127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3</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4</w:t>
                                  </w: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635"/>
                                    <w:rPr>
                                      <w:rFonts w:ascii="宋体"/>
                                      <w:sz w:val="18"/>
                                    </w:rPr>
                                  </w:pPr>
                                  <w:r>
                                    <w:rPr>
                                      <w:rFonts w:ascii="宋体"/>
                                      <w:sz w:val="18"/>
                                    </w:rPr>
                                    <w:t>5</w:t>
                                  </w:r>
                                </w:p>
                              </w:tc>
                              <w:tc>
                                <w:tcPr>
                                  <w:tcW w:w="1347" w:type="dxa"/>
                                  <w:tcBorders>
                                    <w:top w:val="single" w:sz="6" w:space="0" w:color="000000"/>
                                    <w:left w:val="single" w:sz="6" w:space="0" w:color="000000"/>
                                    <w:bottom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37"/>
                                    <w:jc w:val="center"/>
                                    <w:rPr>
                                      <w:rFonts w:ascii="宋体"/>
                                      <w:sz w:val="18"/>
                                    </w:rPr>
                                  </w:pPr>
                                  <w:r>
                                    <w:rPr>
                                      <w:rFonts w:ascii="宋体"/>
                                      <w:sz w:val="18"/>
                                    </w:rPr>
                                    <w:t>6</w:t>
                                  </w:r>
                                </w:p>
                              </w:tc>
                            </w:tr>
                            <w:tr w:rsidR="0071444A">
                              <w:trPr>
                                <w:trHeight w:val="480"/>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合计</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1,762.21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1,031.37</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730.85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16"/>
                                    <w:rPr>
                                      <w:b/>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33"/>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b/>
                                      <w:sz w:val="18"/>
                                    </w:rPr>
                                  </w:pPr>
                                  <w:r>
                                    <w:rPr>
                                      <w:rFonts w:ascii="Arial"/>
                                      <w:b/>
                                      <w:sz w:val="18"/>
                                    </w:rPr>
                                    <w:t>208</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eastAsia="仿宋" w:hAnsi="仿宋" w:cs="仿宋"/>
                                      <w:sz w:val="18"/>
                                      <w:szCs w:val="18"/>
                                    </w:rPr>
                                  </w:pPr>
                                </w:p>
                                <w:p w:rsidR="0071444A" w:rsidRDefault="00D17A1C">
                                  <w:pPr>
                                    <w:pStyle w:val="TableParagraph"/>
                                    <w:spacing w:before="1"/>
                                    <w:ind w:left="115"/>
                                    <w:rPr>
                                      <w:rFonts w:ascii="仿宋" w:eastAsia="仿宋" w:hAnsi="仿宋" w:cs="仿宋"/>
                                      <w:b/>
                                      <w:sz w:val="18"/>
                                      <w:szCs w:val="18"/>
                                    </w:rPr>
                                  </w:pPr>
                                  <w:r>
                                    <w:rPr>
                                      <w:rFonts w:ascii="仿宋" w:eastAsia="仿宋" w:hAnsi="仿宋" w:cs="仿宋" w:hint="eastAsia"/>
                                      <w:b/>
                                      <w:sz w:val="18"/>
                                      <w:szCs w:val="18"/>
                                    </w:rPr>
                                    <w:t>社会保障和就</w:t>
                                  </w:r>
                                </w:p>
                                <w:p w:rsidR="0071444A" w:rsidRDefault="0071444A">
                                  <w:pPr>
                                    <w:pStyle w:val="TableParagraph"/>
                                    <w:spacing w:before="6"/>
                                    <w:rPr>
                                      <w:rFonts w:ascii="仿宋" w:eastAsia="仿宋" w:hAnsi="仿宋" w:cs="仿宋"/>
                                      <w:sz w:val="18"/>
                                      <w:szCs w:val="18"/>
                                    </w:rPr>
                                  </w:pPr>
                                </w:p>
                                <w:p w:rsidR="0071444A" w:rsidRDefault="00D17A1C">
                                  <w:pPr>
                                    <w:pStyle w:val="TableParagraph"/>
                                    <w:ind w:left="115"/>
                                    <w:rPr>
                                      <w:rFonts w:ascii="仿宋" w:eastAsia="仿宋" w:hAnsi="仿宋" w:cs="仿宋"/>
                                      <w:b/>
                                      <w:sz w:val="18"/>
                                      <w:szCs w:val="18"/>
                                    </w:rPr>
                                  </w:pPr>
                                  <w:r>
                                    <w:rPr>
                                      <w:rFonts w:ascii="仿宋" w:eastAsia="仿宋" w:hAnsi="仿宋" w:cs="仿宋" w:hint="eastAsia"/>
                                      <w:b/>
                                      <w:position w:val="2"/>
                                      <w:sz w:val="18"/>
                                      <w:szCs w:val="18"/>
                                    </w:rPr>
                                    <w:t>业</w:t>
                                  </w:r>
                                  <w:r>
                                    <w:rPr>
                                      <w:rFonts w:ascii="仿宋" w:eastAsia="仿宋" w:hAnsi="仿宋" w:cs="仿宋" w:hint="eastAsia"/>
                                      <w:b/>
                                      <w:sz w:val="18"/>
                                      <w:szCs w:val="18"/>
                                    </w:rPr>
                                    <w:t>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07"/>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b/>
                                      <w:sz w:val="18"/>
                                    </w:rPr>
                                  </w:pPr>
                                  <w:r>
                                    <w:rPr>
                                      <w:rFonts w:ascii="Arial"/>
                                      <w:b/>
                                      <w:sz w:val="18"/>
                                    </w:rPr>
                                    <w:t>20805</w:t>
                                  </w:r>
                                </w:p>
                              </w:tc>
                              <w:tc>
                                <w:tcPr>
                                  <w:tcW w:w="1602"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37" w:line="460" w:lineRule="exact"/>
                                    <w:ind w:left="115" w:right="132"/>
                                    <w:rPr>
                                      <w:rFonts w:ascii="仿宋" w:eastAsia="仿宋" w:hAnsi="仿宋" w:cs="仿宋"/>
                                      <w:b/>
                                      <w:sz w:val="18"/>
                                      <w:szCs w:val="18"/>
                                    </w:rPr>
                                  </w:pPr>
                                  <w:r>
                                    <w:rPr>
                                      <w:rFonts w:ascii="仿宋" w:eastAsia="仿宋" w:hAnsi="仿宋" w:cs="仿宋" w:hint="eastAsia"/>
                                      <w:b/>
                                      <w:sz w:val="18"/>
                                      <w:szCs w:val="18"/>
                                    </w:rPr>
                                    <w:t>行政事业单位养老支出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19"/>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2080501</w:t>
                                  </w:r>
                                </w:p>
                              </w:tc>
                              <w:tc>
                                <w:tcPr>
                                  <w:tcW w:w="1602" w:type="dxa"/>
                                  <w:tcBorders>
                                    <w:top w:val="single" w:sz="6" w:space="0" w:color="000000"/>
                                    <w:left w:val="single" w:sz="6" w:space="0" w:color="000000"/>
                                    <w:bottom w:val="single" w:sz="6" w:space="0" w:color="000000"/>
                                    <w:right w:val="single" w:sz="6" w:space="0" w:color="000000"/>
                                  </w:tcBorders>
                                  <w:vAlign w:val="center"/>
                                </w:tcPr>
                                <w:p w:rsidR="0071444A" w:rsidRDefault="00D17A1C">
                                  <w:pPr>
                                    <w:pStyle w:val="TableParagraph"/>
                                    <w:spacing w:before="37" w:line="460" w:lineRule="exact"/>
                                    <w:ind w:right="134" w:firstLineChars="100" w:firstLine="180"/>
                                    <w:jc w:val="center"/>
                                    <w:rPr>
                                      <w:rFonts w:ascii="仿宋" w:eastAsia="仿宋" w:hAnsi="仿宋" w:cs="仿宋"/>
                                      <w:sz w:val="18"/>
                                      <w:szCs w:val="18"/>
                                    </w:rPr>
                                  </w:pPr>
                                  <w:r>
                                    <w:rPr>
                                      <w:rFonts w:ascii="仿宋" w:eastAsia="仿宋" w:hAnsi="仿宋" w:cs="仿宋" w:hint="eastAsia"/>
                                      <w:sz w:val="18"/>
                                      <w:szCs w:val="18"/>
                                    </w:rPr>
                                    <w:t>行政单位离退休</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065"/>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b/>
                                      <w:bCs/>
                                      <w:sz w:val="16"/>
                                    </w:rPr>
                                  </w:pPr>
                                </w:p>
                                <w:p w:rsidR="0071444A" w:rsidRDefault="0071444A">
                                  <w:pPr>
                                    <w:pStyle w:val="TableParagraph"/>
                                    <w:ind w:left="108"/>
                                    <w:rPr>
                                      <w:rFonts w:ascii="Arial"/>
                                      <w:b/>
                                      <w:bCs/>
                                      <w:sz w:val="18"/>
                                    </w:rPr>
                                  </w:pPr>
                                </w:p>
                                <w:p w:rsidR="0071444A" w:rsidRDefault="00D17A1C">
                                  <w:pPr>
                                    <w:pStyle w:val="TableParagraph"/>
                                    <w:ind w:left="108"/>
                                    <w:rPr>
                                      <w:rFonts w:ascii="Arial"/>
                                      <w:b/>
                                      <w:bCs/>
                                      <w:sz w:val="18"/>
                                    </w:rPr>
                                  </w:pPr>
                                  <w:r>
                                    <w:rPr>
                                      <w:rFonts w:ascii="Arial"/>
                                      <w:b/>
                                      <w:bCs/>
                                      <w:sz w:val="18"/>
                                    </w:rPr>
                                    <w:t>210</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卫生健康支出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58"/>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b/>
                                      <w:bCs/>
                                      <w:sz w:val="20"/>
                                    </w:rPr>
                                  </w:pPr>
                                </w:p>
                                <w:p w:rsidR="0071444A" w:rsidRDefault="0071444A">
                                  <w:pPr>
                                    <w:pStyle w:val="TableParagraph"/>
                                    <w:spacing w:before="6"/>
                                    <w:rPr>
                                      <w:rFonts w:ascii="仿宋"/>
                                      <w:b/>
                                      <w:bCs/>
                                      <w:sz w:val="15"/>
                                    </w:rPr>
                                  </w:pPr>
                                </w:p>
                                <w:p w:rsidR="0071444A" w:rsidRDefault="00D17A1C">
                                  <w:pPr>
                                    <w:pStyle w:val="TableParagraph"/>
                                    <w:ind w:left="108"/>
                                    <w:rPr>
                                      <w:rFonts w:ascii="Arial"/>
                                      <w:b/>
                                      <w:bCs/>
                                      <w:sz w:val="18"/>
                                    </w:rPr>
                                  </w:pPr>
                                  <w:r>
                                    <w:rPr>
                                      <w:rFonts w:ascii="Arial"/>
                                      <w:b/>
                                      <w:bCs/>
                                      <w:sz w:val="18"/>
                                    </w:rPr>
                                    <w:t>21011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行政事业单位医疗</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257"/>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2101101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szCs w:val="18"/>
                                    </w:rPr>
                                  </w:pPr>
                                </w:p>
                                <w:p w:rsidR="0071444A" w:rsidRDefault="0071444A">
                                  <w:pPr>
                                    <w:pStyle w:val="TableParagraph"/>
                                    <w:spacing w:before="1"/>
                                    <w:ind w:left="115"/>
                                    <w:rPr>
                                      <w:rFonts w:ascii="仿宋" w:eastAsia="仿宋" w:hAnsi="仿宋" w:cs="仿宋"/>
                                      <w:sz w:val="18"/>
                                      <w:szCs w:val="18"/>
                                    </w:rPr>
                                  </w:pPr>
                                </w:p>
                                <w:p w:rsidR="0071444A" w:rsidRDefault="00D17A1C">
                                  <w:pPr>
                                    <w:pStyle w:val="TableParagraph"/>
                                    <w:spacing w:before="1"/>
                                    <w:ind w:left="115"/>
                                    <w:rPr>
                                      <w:rFonts w:ascii="仿宋" w:eastAsia="仿宋" w:hAnsi="仿宋" w:cs="仿宋"/>
                                      <w:sz w:val="18"/>
                                      <w:szCs w:val="18"/>
                                    </w:rPr>
                                  </w:pPr>
                                  <w:r>
                                    <w:rPr>
                                      <w:rFonts w:ascii="仿宋" w:eastAsia="仿宋" w:hAnsi="仿宋" w:cs="仿宋" w:hint="eastAsia"/>
                                      <w:sz w:val="18"/>
                                      <w:szCs w:val="18"/>
                                    </w:rPr>
                                    <w:t>行政单位医疗</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233"/>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b/>
                                      <w:bCs/>
                                      <w:sz w:val="16"/>
                                    </w:rPr>
                                  </w:pPr>
                                </w:p>
                                <w:p w:rsidR="0071444A" w:rsidRDefault="0071444A">
                                  <w:pPr>
                                    <w:pStyle w:val="TableParagraph"/>
                                    <w:ind w:left="108"/>
                                    <w:rPr>
                                      <w:rFonts w:ascii="Arial"/>
                                      <w:b/>
                                      <w:bCs/>
                                      <w:sz w:val="18"/>
                                    </w:rPr>
                                  </w:pPr>
                                </w:p>
                                <w:p w:rsidR="0071444A" w:rsidRDefault="00D17A1C">
                                  <w:pPr>
                                    <w:pStyle w:val="TableParagraph"/>
                                    <w:ind w:left="108"/>
                                    <w:rPr>
                                      <w:rFonts w:ascii="Arial"/>
                                      <w:b/>
                                      <w:bCs/>
                                      <w:sz w:val="18"/>
                                    </w:rPr>
                                  </w:pPr>
                                  <w:r>
                                    <w:rPr>
                                      <w:rFonts w:ascii="Arial"/>
                                      <w:b/>
                                      <w:bCs/>
                                      <w:sz w:val="18"/>
                                    </w:rPr>
                                    <w:t>214</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交通运输支出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1,485.85</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755.00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730.85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49"/>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21401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szCs w:val="18"/>
                                    </w:rPr>
                                  </w:pPr>
                                </w:p>
                                <w:p w:rsidR="0071444A" w:rsidRDefault="0071444A">
                                  <w:pPr>
                                    <w:pStyle w:val="TableParagraph"/>
                                    <w:spacing w:before="1"/>
                                    <w:ind w:left="115"/>
                                    <w:rPr>
                                      <w:rFonts w:ascii="仿宋" w:eastAsia="仿宋" w:hAnsi="仿宋" w:cs="仿宋"/>
                                      <w:b/>
                                      <w:sz w:val="18"/>
                                      <w:szCs w:val="18"/>
                                    </w:rPr>
                                  </w:pPr>
                                </w:p>
                                <w:p w:rsidR="0071444A" w:rsidRDefault="00D17A1C">
                                  <w:pPr>
                                    <w:pStyle w:val="TableParagraph"/>
                                    <w:spacing w:before="1"/>
                                    <w:ind w:left="115"/>
                                    <w:rPr>
                                      <w:rFonts w:ascii="仿宋" w:eastAsia="仿宋" w:hAnsi="仿宋" w:cs="仿宋"/>
                                      <w:b/>
                                      <w:sz w:val="18"/>
                                      <w:szCs w:val="18"/>
                                    </w:rPr>
                                  </w:pPr>
                                  <w:r>
                                    <w:rPr>
                                      <w:rFonts w:ascii="仿宋" w:eastAsia="仿宋" w:hAnsi="仿宋" w:cs="仿宋" w:hint="eastAsia"/>
                                      <w:b/>
                                      <w:sz w:val="18"/>
                                      <w:szCs w:val="18"/>
                                    </w:rPr>
                                    <w:t>公路水路运输</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905.00</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755.00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150.00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bl>
                          <w:p w:rsidR="0071444A" w:rsidRDefault="0071444A">
                            <w:pPr>
                              <w:pStyle w:val="a3"/>
                            </w:pPr>
                          </w:p>
                        </w:txbxContent>
                      </wps:txbx>
                      <wps:bodyPr vert="horz" wrap="square" lIns="0" tIns="0" rIns="0" bIns="0" anchor="t" upright="1"/>
                    </wps:wsp>
                  </a:graphicData>
                </a:graphic>
              </wp:anchor>
            </w:drawing>
          </mc:Choice>
          <mc:Fallback>
            <w:pict>
              <v:shape id="文本框 4" o:spid="_x0000_s1028" type="#_x0000_t202" style="position:absolute;left:0;text-align:left;margin-left:27.55pt;margin-top:44.7pt;width:540.95pt;height:647.7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6"/>
                        <w:gridCol w:w="1602"/>
                        <w:gridCol w:w="1344"/>
                        <w:gridCol w:w="1260"/>
                        <w:gridCol w:w="1272"/>
                        <w:gridCol w:w="1344"/>
                        <w:gridCol w:w="1259"/>
                        <w:gridCol w:w="1347"/>
                      </w:tblGrid>
                      <w:tr w:rsidR="0071444A">
                        <w:trPr>
                          <w:trHeight w:val="480"/>
                        </w:trPr>
                        <w:tc>
                          <w:tcPr>
                            <w:tcW w:w="2948" w:type="dxa"/>
                            <w:gridSpan w:val="2"/>
                            <w:tcBorders>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1146" w:right="1124"/>
                              <w:jc w:val="center"/>
                              <w:rPr>
                                <w:rFonts w:ascii="仿宋" w:eastAsia="仿宋"/>
                                <w:sz w:val="18"/>
                              </w:rPr>
                            </w:pPr>
                            <w:r>
                              <w:rPr>
                                <w:rFonts w:ascii="仿宋" w:eastAsia="仿宋" w:hint="eastAsia"/>
                                <w:sz w:val="18"/>
                              </w:rPr>
                              <w:t>项目</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本年支出合计</w:t>
                            </w:r>
                          </w:p>
                        </w:tc>
                        <w:tc>
                          <w:tcPr>
                            <w:tcW w:w="1260"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基本支出</w:t>
                            </w:r>
                          </w:p>
                        </w:tc>
                        <w:tc>
                          <w:tcPr>
                            <w:tcW w:w="127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项目支出</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上缴上级支出</w:t>
                            </w:r>
                          </w:p>
                        </w:tc>
                        <w:tc>
                          <w:tcPr>
                            <w:tcW w:w="1259"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经营支出</w:t>
                            </w:r>
                          </w:p>
                        </w:tc>
                        <w:tc>
                          <w:tcPr>
                            <w:tcW w:w="1347"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spacing w:before="6"/>
                              <w:rPr>
                                <w:rFonts w:ascii="仿宋"/>
                                <w:sz w:val="17"/>
                              </w:rPr>
                            </w:pPr>
                          </w:p>
                          <w:p w:rsidR="0071444A" w:rsidRDefault="00D17A1C">
                            <w:pPr>
                              <w:pStyle w:val="TableParagraph"/>
                              <w:spacing w:line="499" w:lineRule="auto"/>
                              <w:ind w:left="411" w:right="101" w:hanging="270"/>
                              <w:rPr>
                                <w:rFonts w:ascii="仿宋" w:eastAsia="仿宋"/>
                                <w:sz w:val="18"/>
                              </w:rPr>
                            </w:pPr>
                            <w:r>
                              <w:rPr>
                                <w:rFonts w:ascii="仿宋" w:eastAsia="仿宋" w:hint="eastAsia"/>
                                <w:sz w:val="18"/>
                              </w:rPr>
                              <w:t>对附属单位补助支出</w:t>
                            </w:r>
                          </w:p>
                        </w:tc>
                      </w:tr>
                      <w:tr w:rsidR="0071444A">
                        <w:trPr>
                          <w:trHeight w:val="965"/>
                        </w:trPr>
                        <w:tc>
                          <w:tcPr>
                            <w:tcW w:w="1346" w:type="dxa"/>
                            <w:tcBorders>
                              <w:top w:val="single" w:sz="6" w:space="0" w:color="000000"/>
                              <w:bottom w:val="single" w:sz="6" w:space="0" w:color="000000"/>
                              <w:right w:val="single" w:sz="6" w:space="0" w:color="000000"/>
                            </w:tcBorders>
                          </w:tcPr>
                          <w:p w:rsidR="0071444A" w:rsidRDefault="00D17A1C">
                            <w:pPr>
                              <w:pStyle w:val="TableParagraph"/>
                              <w:spacing w:before="3" w:line="480" w:lineRule="exact"/>
                              <w:ind w:left="493" w:right="108" w:hanging="360"/>
                              <w:rPr>
                                <w:rFonts w:ascii="仿宋" w:eastAsia="仿宋"/>
                                <w:sz w:val="18"/>
                              </w:rPr>
                            </w:pPr>
                            <w:r>
                              <w:rPr>
                                <w:rFonts w:ascii="仿宋" w:eastAsia="仿宋" w:hint="eastAsia"/>
                                <w:sz w:val="18"/>
                              </w:rPr>
                              <w:t>功能分类科目编码</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ind w:firstLineChars="200" w:firstLine="360"/>
                              <w:rPr>
                                <w:rFonts w:ascii="仿宋" w:eastAsia="仿宋"/>
                                <w:sz w:val="18"/>
                              </w:rPr>
                            </w:pPr>
                          </w:p>
                          <w:p w:rsidR="0071444A" w:rsidRDefault="00D17A1C">
                            <w:pPr>
                              <w:pStyle w:val="TableParagraph"/>
                              <w:ind w:firstLineChars="200" w:firstLine="360"/>
                              <w:rPr>
                                <w:rFonts w:ascii="仿宋" w:eastAsia="仿宋"/>
                                <w:sz w:val="18"/>
                              </w:rPr>
                            </w:pPr>
                            <w:r>
                              <w:rPr>
                                <w:rFonts w:ascii="仿宋" w:eastAsia="仿宋" w:hint="eastAsia"/>
                                <w:sz w:val="18"/>
                              </w:rPr>
                              <w:t>科目名称</w:t>
                            </w: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60"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7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59"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7" w:type="dxa"/>
                            <w:vMerge/>
                            <w:tcBorders>
                              <w:top w:val="nil"/>
                              <w:left w:val="single" w:sz="6" w:space="0" w:color="000000"/>
                              <w:bottom w:val="single" w:sz="6" w:space="0" w:color="000000"/>
                            </w:tcBorders>
                          </w:tcPr>
                          <w:p w:rsidR="0071444A" w:rsidRDefault="0071444A">
                            <w:pPr>
                              <w:rPr>
                                <w:sz w:val="2"/>
                                <w:szCs w:val="2"/>
                              </w:rPr>
                            </w:pPr>
                          </w:p>
                        </w:tc>
                      </w:tr>
                      <w:tr w:rsidR="0071444A">
                        <w:trPr>
                          <w:trHeight w:val="479"/>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栏次</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1</w:t>
                            </w:r>
                          </w:p>
                        </w:tc>
                        <w:tc>
                          <w:tcPr>
                            <w:tcW w:w="1260"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2</w:t>
                            </w:r>
                          </w:p>
                        </w:tc>
                        <w:tc>
                          <w:tcPr>
                            <w:tcW w:w="127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3</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4</w:t>
                            </w: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635"/>
                              <w:rPr>
                                <w:rFonts w:ascii="宋体"/>
                                <w:sz w:val="18"/>
                              </w:rPr>
                            </w:pPr>
                            <w:r>
                              <w:rPr>
                                <w:rFonts w:ascii="宋体"/>
                                <w:sz w:val="18"/>
                              </w:rPr>
                              <w:t>5</w:t>
                            </w:r>
                          </w:p>
                        </w:tc>
                        <w:tc>
                          <w:tcPr>
                            <w:tcW w:w="1347" w:type="dxa"/>
                            <w:tcBorders>
                              <w:top w:val="single" w:sz="6" w:space="0" w:color="000000"/>
                              <w:left w:val="single" w:sz="6" w:space="0" w:color="000000"/>
                              <w:bottom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37"/>
                              <w:jc w:val="center"/>
                              <w:rPr>
                                <w:rFonts w:ascii="宋体"/>
                                <w:sz w:val="18"/>
                              </w:rPr>
                            </w:pPr>
                            <w:r>
                              <w:rPr>
                                <w:rFonts w:ascii="宋体"/>
                                <w:sz w:val="18"/>
                              </w:rPr>
                              <w:t>6</w:t>
                            </w:r>
                          </w:p>
                        </w:tc>
                      </w:tr>
                      <w:tr w:rsidR="0071444A">
                        <w:trPr>
                          <w:trHeight w:val="480"/>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合计</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1,762.21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1,031.37</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730.85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16"/>
                              <w:rPr>
                                <w:b/>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33"/>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b/>
                                <w:sz w:val="18"/>
                              </w:rPr>
                            </w:pPr>
                            <w:r>
                              <w:rPr>
                                <w:rFonts w:ascii="Arial"/>
                                <w:b/>
                                <w:sz w:val="18"/>
                              </w:rPr>
                              <w:t>208</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eastAsia="仿宋" w:hAnsi="仿宋" w:cs="仿宋"/>
                                <w:sz w:val="18"/>
                                <w:szCs w:val="18"/>
                              </w:rPr>
                            </w:pPr>
                          </w:p>
                          <w:p w:rsidR="0071444A" w:rsidRDefault="00D17A1C">
                            <w:pPr>
                              <w:pStyle w:val="TableParagraph"/>
                              <w:spacing w:before="1"/>
                              <w:ind w:left="115"/>
                              <w:rPr>
                                <w:rFonts w:ascii="仿宋" w:eastAsia="仿宋" w:hAnsi="仿宋" w:cs="仿宋"/>
                                <w:b/>
                                <w:sz w:val="18"/>
                                <w:szCs w:val="18"/>
                              </w:rPr>
                            </w:pPr>
                            <w:r>
                              <w:rPr>
                                <w:rFonts w:ascii="仿宋" w:eastAsia="仿宋" w:hAnsi="仿宋" w:cs="仿宋" w:hint="eastAsia"/>
                                <w:b/>
                                <w:sz w:val="18"/>
                                <w:szCs w:val="18"/>
                              </w:rPr>
                              <w:t>社会保障和就</w:t>
                            </w:r>
                          </w:p>
                          <w:p w:rsidR="0071444A" w:rsidRDefault="0071444A">
                            <w:pPr>
                              <w:pStyle w:val="TableParagraph"/>
                              <w:spacing w:before="6"/>
                              <w:rPr>
                                <w:rFonts w:ascii="仿宋" w:eastAsia="仿宋" w:hAnsi="仿宋" w:cs="仿宋"/>
                                <w:sz w:val="18"/>
                                <w:szCs w:val="18"/>
                              </w:rPr>
                            </w:pPr>
                          </w:p>
                          <w:p w:rsidR="0071444A" w:rsidRDefault="00D17A1C">
                            <w:pPr>
                              <w:pStyle w:val="TableParagraph"/>
                              <w:ind w:left="115"/>
                              <w:rPr>
                                <w:rFonts w:ascii="仿宋" w:eastAsia="仿宋" w:hAnsi="仿宋" w:cs="仿宋"/>
                                <w:b/>
                                <w:sz w:val="18"/>
                                <w:szCs w:val="18"/>
                              </w:rPr>
                            </w:pPr>
                            <w:r>
                              <w:rPr>
                                <w:rFonts w:ascii="仿宋" w:eastAsia="仿宋" w:hAnsi="仿宋" w:cs="仿宋" w:hint="eastAsia"/>
                                <w:b/>
                                <w:position w:val="2"/>
                                <w:sz w:val="18"/>
                                <w:szCs w:val="18"/>
                              </w:rPr>
                              <w:t>业</w:t>
                            </w:r>
                            <w:r>
                              <w:rPr>
                                <w:rFonts w:ascii="仿宋" w:eastAsia="仿宋" w:hAnsi="仿宋" w:cs="仿宋" w:hint="eastAsia"/>
                                <w:b/>
                                <w:sz w:val="18"/>
                                <w:szCs w:val="18"/>
                              </w:rPr>
                              <w:t>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07"/>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b/>
                                <w:sz w:val="18"/>
                              </w:rPr>
                            </w:pPr>
                            <w:r>
                              <w:rPr>
                                <w:rFonts w:ascii="Arial"/>
                                <w:b/>
                                <w:sz w:val="18"/>
                              </w:rPr>
                              <w:t>20805</w:t>
                            </w:r>
                          </w:p>
                        </w:tc>
                        <w:tc>
                          <w:tcPr>
                            <w:tcW w:w="1602"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37" w:line="460" w:lineRule="exact"/>
                              <w:ind w:left="115" w:right="132"/>
                              <w:rPr>
                                <w:rFonts w:ascii="仿宋" w:eastAsia="仿宋" w:hAnsi="仿宋" w:cs="仿宋"/>
                                <w:b/>
                                <w:sz w:val="18"/>
                                <w:szCs w:val="18"/>
                              </w:rPr>
                            </w:pPr>
                            <w:r>
                              <w:rPr>
                                <w:rFonts w:ascii="仿宋" w:eastAsia="仿宋" w:hAnsi="仿宋" w:cs="仿宋" w:hint="eastAsia"/>
                                <w:b/>
                                <w:sz w:val="18"/>
                                <w:szCs w:val="18"/>
                              </w:rPr>
                              <w:t>行政事业单位养老支出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rPr>
                            </w:pPr>
                            <w:r>
                              <w:rPr>
                                <w:rFonts w:ascii="Times New Roman" w:eastAsia="Times New Roman" w:hAnsi="Times New Roman" w:cs="Times New Roman" w:hint="eastAsia"/>
                                <w:b/>
                                <w:bCs/>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19"/>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2080501</w:t>
                            </w:r>
                          </w:p>
                        </w:tc>
                        <w:tc>
                          <w:tcPr>
                            <w:tcW w:w="1602" w:type="dxa"/>
                            <w:tcBorders>
                              <w:top w:val="single" w:sz="6" w:space="0" w:color="000000"/>
                              <w:left w:val="single" w:sz="6" w:space="0" w:color="000000"/>
                              <w:bottom w:val="single" w:sz="6" w:space="0" w:color="000000"/>
                              <w:right w:val="single" w:sz="6" w:space="0" w:color="000000"/>
                            </w:tcBorders>
                            <w:vAlign w:val="center"/>
                          </w:tcPr>
                          <w:p w:rsidR="0071444A" w:rsidRDefault="00D17A1C">
                            <w:pPr>
                              <w:pStyle w:val="TableParagraph"/>
                              <w:spacing w:before="37" w:line="460" w:lineRule="exact"/>
                              <w:ind w:right="134" w:firstLineChars="100" w:firstLine="180"/>
                              <w:jc w:val="center"/>
                              <w:rPr>
                                <w:rFonts w:ascii="仿宋" w:eastAsia="仿宋" w:hAnsi="仿宋" w:cs="仿宋"/>
                                <w:sz w:val="18"/>
                                <w:szCs w:val="18"/>
                              </w:rPr>
                            </w:pPr>
                            <w:r>
                              <w:rPr>
                                <w:rFonts w:ascii="仿宋" w:eastAsia="仿宋" w:hAnsi="仿宋" w:cs="仿宋" w:hint="eastAsia"/>
                                <w:sz w:val="18"/>
                                <w:szCs w:val="18"/>
                              </w:rPr>
                              <w:t>行政单位离退休</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rPr>
                            </w:pPr>
                            <w:r>
                              <w:rPr>
                                <w:rFonts w:ascii="Times New Roman" w:eastAsia="Times New Roman" w:hAnsi="Times New Roman" w:cs="Times New Roman" w:hint="eastAsia"/>
                                <w:sz w:val="18"/>
                                <w:lang w:val="en-US"/>
                              </w:rPr>
                              <w:t>116.84</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065"/>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b/>
                                <w:bCs/>
                                <w:sz w:val="16"/>
                              </w:rPr>
                            </w:pPr>
                          </w:p>
                          <w:p w:rsidR="0071444A" w:rsidRDefault="0071444A">
                            <w:pPr>
                              <w:pStyle w:val="TableParagraph"/>
                              <w:ind w:left="108"/>
                              <w:rPr>
                                <w:rFonts w:ascii="Arial"/>
                                <w:b/>
                                <w:bCs/>
                                <w:sz w:val="18"/>
                              </w:rPr>
                            </w:pPr>
                          </w:p>
                          <w:p w:rsidR="0071444A" w:rsidRDefault="00D17A1C">
                            <w:pPr>
                              <w:pStyle w:val="TableParagraph"/>
                              <w:ind w:left="108"/>
                              <w:rPr>
                                <w:rFonts w:ascii="Arial"/>
                                <w:b/>
                                <w:bCs/>
                                <w:sz w:val="18"/>
                              </w:rPr>
                            </w:pPr>
                            <w:r>
                              <w:rPr>
                                <w:rFonts w:ascii="Arial"/>
                                <w:b/>
                                <w:bCs/>
                                <w:sz w:val="18"/>
                              </w:rPr>
                              <w:t>210</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卫生健康支出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58"/>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b/>
                                <w:bCs/>
                                <w:sz w:val="20"/>
                              </w:rPr>
                            </w:pPr>
                          </w:p>
                          <w:p w:rsidR="0071444A" w:rsidRDefault="0071444A">
                            <w:pPr>
                              <w:pStyle w:val="TableParagraph"/>
                              <w:spacing w:before="6"/>
                              <w:rPr>
                                <w:rFonts w:ascii="仿宋"/>
                                <w:b/>
                                <w:bCs/>
                                <w:sz w:val="15"/>
                              </w:rPr>
                            </w:pPr>
                          </w:p>
                          <w:p w:rsidR="0071444A" w:rsidRDefault="00D17A1C">
                            <w:pPr>
                              <w:pStyle w:val="TableParagraph"/>
                              <w:ind w:left="108"/>
                              <w:rPr>
                                <w:rFonts w:ascii="Arial"/>
                                <w:b/>
                                <w:bCs/>
                                <w:sz w:val="18"/>
                              </w:rPr>
                            </w:pPr>
                            <w:r>
                              <w:rPr>
                                <w:rFonts w:ascii="Arial"/>
                                <w:b/>
                                <w:bCs/>
                                <w:sz w:val="18"/>
                              </w:rPr>
                              <w:t>21011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行政事业单位医疗</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257"/>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2101101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szCs w:val="18"/>
                              </w:rPr>
                            </w:pPr>
                          </w:p>
                          <w:p w:rsidR="0071444A" w:rsidRDefault="0071444A">
                            <w:pPr>
                              <w:pStyle w:val="TableParagraph"/>
                              <w:spacing w:before="1"/>
                              <w:ind w:left="115"/>
                              <w:rPr>
                                <w:rFonts w:ascii="仿宋" w:eastAsia="仿宋" w:hAnsi="仿宋" w:cs="仿宋"/>
                                <w:sz w:val="18"/>
                                <w:szCs w:val="18"/>
                              </w:rPr>
                            </w:pPr>
                          </w:p>
                          <w:p w:rsidR="0071444A" w:rsidRDefault="00D17A1C">
                            <w:pPr>
                              <w:pStyle w:val="TableParagraph"/>
                              <w:spacing w:before="1"/>
                              <w:ind w:left="115"/>
                              <w:rPr>
                                <w:rFonts w:ascii="仿宋" w:eastAsia="仿宋" w:hAnsi="仿宋" w:cs="仿宋"/>
                                <w:sz w:val="18"/>
                                <w:szCs w:val="18"/>
                              </w:rPr>
                            </w:pPr>
                            <w:r>
                              <w:rPr>
                                <w:rFonts w:ascii="仿宋" w:eastAsia="仿宋" w:hAnsi="仿宋" w:cs="仿宋" w:hint="eastAsia"/>
                                <w:sz w:val="18"/>
                                <w:szCs w:val="18"/>
                              </w:rPr>
                              <w:t>行政单位医疗</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35.61</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35.61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233"/>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b/>
                                <w:bCs/>
                                <w:sz w:val="16"/>
                              </w:rPr>
                            </w:pPr>
                          </w:p>
                          <w:p w:rsidR="0071444A" w:rsidRDefault="0071444A">
                            <w:pPr>
                              <w:pStyle w:val="TableParagraph"/>
                              <w:ind w:left="108"/>
                              <w:rPr>
                                <w:rFonts w:ascii="Arial"/>
                                <w:b/>
                                <w:bCs/>
                                <w:sz w:val="18"/>
                              </w:rPr>
                            </w:pPr>
                          </w:p>
                          <w:p w:rsidR="0071444A" w:rsidRDefault="00D17A1C">
                            <w:pPr>
                              <w:pStyle w:val="TableParagraph"/>
                              <w:ind w:left="108"/>
                              <w:rPr>
                                <w:rFonts w:ascii="Arial"/>
                                <w:b/>
                                <w:bCs/>
                                <w:sz w:val="18"/>
                              </w:rPr>
                            </w:pPr>
                            <w:r>
                              <w:rPr>
                                <w:rFonts w:ascii="Arial"/>
                                <w:b/>
                                <w:bCs/>
                                <w:sz w:val="18"/>
                              </w:rPr>
                              <w:t>214</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szCs w:val="18"/>
                              </w:rPr>
                            </w:pPr>
                          </w:p>
                          <w:p w:rsidR="0071444A" w:rsidRDefault="0071444A">
                            <w:pPr>
                              <w:pStyle w:val="TableParagraph"/>
                              <w:spacing w:before="1"/>
                              <w:ind w:left="115"/>
                              <w:rPr>
                                <w:rFonts w:ascii="仿宋" w:eastAsia="仿宋" w:hAnsi="仿宋" w:cs="仿宋"/>
                                <w:b/>
                                <w:bCs/>
                                <w:sz w:val="18"/>
                                <w:szCs w:val="18"/>
                              </w:rPr>
                            </w:pPr>
                          </w:p>
                          <w:p w:rsidR="0071444A" w:rsidRDefault="00D17A1C">
                            <w:pPr>
                              <w:pStyle w:val="TableParagraph"/>
                              <w:spacing w:before="1"/>
                              <w:ind w:left="115"/>
                              <w:rPr>
                                <w:rFonts w:ascii="仿宋" w:eastAsia="仿宋" w:hAnsi="仿宋" w:cs="仿宋"/>
                                <w:b/>
                                <w:bCs/>
                                <w:sz w:val="18"/>
                                <w:szCs w:val="18"/>
                              </w:rPr>
                            </w:pPr>
                            <w:r>
                              <w:rPr>
                                <w:rFonts w:ascii="仿宋" w:eastAsia="仿宋" w:hAnsi="仿宋" w:cs="仿宋" w:hint="eastAsia"/>
                                <w:b/>
                                <w:bCs/>
                                <w:sz w:val="18"/>
                                <w:szCs w:val="18"/>
                              </w:rPr>
                              <w:t>交通运输支出</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1,485.85</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755.00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730.85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r w:rsidR="0071444A">
                        <w:trPr>
                          <w:trHeight w:val="1149"/>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21401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szCs w:val="18"/>
                              </w:rPr>
                            </w:pPr>
                          </w:p>
                          <w:p w:rsidR="0071444A" w:rsidRDefault="0071444A">
                            <w:pPr>
                              <w:pStyle w:val="TableParagraph"/>
                              <w:spacing w:before="1"/>
                              <w:ind w:left="115"/>
                              <w:rPr>
                                <w:rFonts w:ascii="仿宋" w:eastAsia="仿宋" w:hAnsi="仿宋" w:cs="仿宋"/>
                                <w:b/>
                                <w:sz w:val="18"/>
                                <w:szCs w:val="18"/>
                              </w:rPr>
                            </w:pPr>
                          </w:p>
                          <w:p w:rsidR="0071444A" w:rsidRDefault="00D17A1C">
                            <w:pPr>
                              <w:pStyle w:val="TableParagraph"/>
                              <w:spacing w:before="1"/>
                              <w:ind w:left="115"/>
                              <w:rPr>
                                <w:rFonts w:ascii="仿宋" w:eastAsia="仿宋" w:hAnsi="仿宋" w:cs="仿宋"/>
                                <w:b/>
                                <w:sz w:val="18"/>
                                <w:szCs w:val="18"/>
                              </w:rPr>
                            </w:pPr>
                            <w:r>
                              <w:rPr>
                                <w:rFonts w:ascii="仿宋" w:eastAsia="仿宋" w:hAnsi="仿宋" w:cs="仿宋" w:hint="eastAsia"/>
                                <w:b/>
                                <w:sz w:val="18"/>
                                <w:szCs w:val="18"/>
                              </w:rPr>
                              <w:t>公路水路运输</w:t>
                            </w:r>
                          </w:p>
                        </w:tc>
                        <w:tc>
                          <w:tcPr>
                            <w:tcW w:w="134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905.00</w:t>
                            </w:r>
                          </w:p>
                        </w:tc>
                        <w:tc>
                          <w:tcPr>
                            <w:tcW w:w="1260"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755.00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150.00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8"/>
                              </w:rPr>
                            </w:pPr>
                          </w:p>
                        </w:tc>
                      </w:tr>
                    </w:tbl>
                    <w:p w:rsidR="0071444A" w:rsidRDefault="0071444A">
                      <w:pPr>
                        <w:pStyle w:val="a3"/>
                      </w:pP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 xml:space="preserve">03 </w:t>
      </w:r>
      <w:r>
        <w:rPr>
          <w:spacing w:val="-18"/>
          <w:sz w:val="18"/>
        </w:rPr>
        <w:t>表</w:t>
      </w:r>
      <w:r>
        <w:rPr>
          <w:spacing w:val="-3"/>
          <w:sz w:val="18"/>
        </w:rPr>
        <w:t>金额单位：万元</w:t>
      </w:r>
    </w:p>
    <w:p w:rsidR="0071444A" w:rsidRDefault="0071444A">
      <w:pPr>
        <w:pStyle w:val="a3"/>
        <w:spacing w:line="351" w:lineRule="auto"/>
        <w:rPr>
          <w:sz w:val="20"/>
        </w:rPr>
      </w:pPr>
    </w:p>
    <w:p w:rsidR="0071444A" w:rsidRDefault="0071444A">
      <w:pPr>
        <w:pStyle w:val="a3"/>
        <w:spacing w:before="8" w:line="351" w:lineRule="auto"/>
        <w:rPr>
          <w:sz w:val="24"/>
        </w:rPr>
      </w:pPr>
    </w:p>
    <w:p w:rsidR="0071444A" w:rsidRDefault="00D17A1C">
      <w:pPr>
        <w:spacing w:before="75" w:line="351" w:lineRule="auto"/>
        <w:ind w:left="9620" w:right="393" w:firstLine="450"/>
        <w:jc w:val="right"/>
        <w:rPr>
          <w:sz w:val="18"/>
        </w:rPr>
        <w:sectPr w:rsidR="0071444A">
          <w:pgSz w:w="11910" w:h="16840"/>
          <w:pgMar w:top="1580" w:right="280" w:bottom="1800" w:left="300" w:header="0" w:footer="1528" w:gutter="0"/>
          <w:cols w:space="720"/>
        </w:sectPr>
      </w:pPr>
      <w:r>
        <w:rPr>
          <w:noProof/>
          <w:lang w:val="en-US" w:bidi="ar-SA"/>
        </w:rPr>
        <mc:AlternateContent>
          <mc:Choice Requires="wps">
            <w:drawing>
              <wp:anchor distT="0" distB="0" distL="114300" distR="114300" simplePos="0" relativeHeight="251662336" behindDoc="0" locked="0" layoutInCell="1" allowOverlap="1">
                <wp:simplePos x="0" y="0"/>
                <wp:positionH relativeFrom="page">
                  <wp:posOffset>349885</wp:posOffset>
                </wp:positionH>
                <wp:positionV relativeFrom="paragraph">
                  <wp:posOffset>527685</wp:posOffset>
                </wp:positionV>
                <wp:extent cx="6870065" cy="8204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70065" cy="8204835"/>
                        </a:xfrm>
                        <a:prstGeom prst="rect">
                          <a:avLst/>
                        </a:prstGeom>
                        <a:noFill/>
                        <a:ln>
                          <a:noFill/>
                        </a:ln>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6"/>
                              <w:gridCol w:w="1602"/>
                              <w:gridCol w:w="1332"/>
                              <w:gridCol w:w="1272"/>
                              <w:gridCol w:w="1284"/>
                              <w:gridCol w:w="1344"/>
                              <w:gridCol w:w="1247"/>
                              <w:gridCol w:w="1347"/>
                            </w:tblGrid>
                            <w:tr w:rsidR="0071444A">
                              <w:trPr>
                                <w:trHeight w:val="480"/>
                              </w:trPr>
                              <w:tc>
                                <w:tcPr>
                                  <w:tcW w:w="2948" w:type="dxa"/>
                                  <w:gridSpan w:val="2"/>
                                  <w:tcBorders>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1146" w:right="1124"/>
                                    <w:jc w:val="center"/>
                                    <w:rPr>
                                      <w:rFonts w:ascii="仿宋" w:eastAsia="仿宋"/>
                                      <w:sz w:val="18"/>
                                    </w:rPr>
                                  </w:pPr>
                                  <w:r>
                                    <w:rPr>
                                      <w:rFonts w:ascii="仿宋" w:eastAsia="仿宋" w:hint="eastAsia"/>
                                      <w:sz w:val="18"/>
                                    </w:rPr>
                                    <w:t>项目</w:t>
                                  </w:r>
                                </w:p>
                              </w:tc>
                              <w:tc>
                                <w:tcPr>
                                  <w:tcW w:w="133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本年支出合计</w:t>
                                  </w:r>
                                </w:p>
                              </w:tc>
                              <w:tc>
                                <w:tcPr>
                                  <w:tcW w:w="127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基本支出</w:t>
                                  </w:r>
                                </w:p>
                              </w:tc>
                              <w:tc>
                                <w:tcPr>
                                  <w:tcW w:w="128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项目支出</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上缴上级支出</w:t>
                                  </w:r>
                                </w:p>
                              </w:tc>
                              <w:tc>
                                <w:tcPr>
                                  <w:tcW w:w="1247"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经营支出</w:t>
                                  </w:r>
                                </w:p>
                              </w:tc>
                              <w:tc>
                                <w:tcPr>
                                  <w:tcW w:w="1347"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spacing w:before="6"/>
                                    <w:rPr>
                                      <w:rFonts w:ascii="仿宋"/>
                                      <w:sz w:val="17"/>
                                    </w:rPr>
                                  </w:pPr>
                                </w:p>
                                <w:p w:rsidR="0071444A" w:rsidRDefault="00D17A1C">
                                  <w:pPr>
                                    <w:pStyle w:val="TableParagraph"/>
                                    <w:spacing w:line="499" w:lineRule="auto"/>
                                    <w:ind w:left="411" w:right="101" w:hanging="270"/>
                                    <w:rPr>
                                      <w:rFonts w:ascii="仿宋" w:eastAsia="仿宋"/>
                                      <w:sz w:val="18"/>
                                    </w:rPr>
                                  </w:pPr>
                                  <w:r>
                                    <w:rPr>
                                      <w:rFonts w:ascii="仿宋" w:eastAsia="仿宋" w:hint="eastAsia"/>
                                      <w:sz w:val="18"/>
                                    </w:rPr>
                                    <w:t>对附属单位补助支出</w:t>
                                  </w:r>
                                </w:p>
                              </w:tc>
                            </w:tr>
                            <w:tr w:rsidR="0071444A">
                              <w:trPr>
                                <w:trHeight w:val="965"/>
                              </w:trPr>
                              <w:tc>
                                <w:tcPr>
                                  <w:tcW w:w="1346" w:type="dxa"/>
                                  <w:tcBorders>
                                    <w:top w:val="single" w:sz="6" w:space="0" w:color="000000"/>
                                    <w:bottom w:val="single" w:sz="6" w:space="0" w:color="000000"/>
                                    <w:right w:val="single" w:sz="6" w:space="0" w:color="000000"/>
                                  </w:tcBorders>
                                </w:tcPr>
                                <w:p w:rsidR="0071444A" w:rsidRDefault="00D17A1C">
                                  <w:pPr>
                                    <w:pStyle w:val="TableParagraph"/>
                                    <w:spacing w:before="3" w:line="480" w:lineRule="exact"/>
                                    <w:ind w:left="493" w:right="108" w:hanging="360"/>
                                    <w:rPr>
                                      <w:rFonts w:ascii="仿宋" w:eastAsia="仿宋"/>
                                      <w:sz w:val="18"/>
                                    </w:rPr>
                                  </w:pPr>
                                  <w:r>
                                    <w:rPr>
                                      <w:rFonts w:ascii="仿宋" w:eastAsia="仿宋" w:hint="eastAsia"/>
                                      <w:sz w:val="18"/>
                                    </w:rPr>
                                    <w:t>功能分类科目编码</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11"/>
                                    <w:rPr>
                                      <w:rFonts w:ascii="仿宋"/>
                                      <w:sz w:val="16"/>
                                    </w:rPr>
                                  </w:pPr>
                                </w:p>
                                <w:p w:rsidR="0071444A" w:rsidRDefault="00D17A1C">
                                  <w:pPr>
                                    <w:pStyle w:val="TableParagraph"/>
                                    <w:ind w:left="321"/>
                                    <w:rPr>
                                      <w:rFonts w:ascii="仿宋" w:eastAsia="仿宋"/>
                                      <w:sz w:val="18"/>
                                    </w:rPr>
                                  </w:pPr>
                                  <w:r>
                                    <w:rPr>
                                      <w:rFonts w:ascii="仿宋" w:eastAsia="仿宋" w:hint="eastAsia"/>
                                      <w:sz w:val="18"/>
                                    </w:rPr>
                                    <w:t>科目名称</w:t>
                                  </w:r>
                                </w:p>
                              </w:tc>
                              <w:tc>
                                <w:tcPr>
                                  <w:tcW w:w="133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7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8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47"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7" w:type="dxa"/>
                                  <w:vMerge/>
                                  <w:tcBorders>
                                    <w:top w:val="nil"/>
                                    <w:left w:val="single" w:sz="6" w:space="0" w:color="000000"/>
                                    <w:bottom w:val="single" w:sz="6" w:space="0" w:color="000000"/>
                                  </w:tcBorders>
                                </w:tcPr>
                                <w:p w:rsidR="0071444A" w:rsidRDefault="0071444A">
                                  <w:pPr>
                                    <w:rPr>
                                      <w:sz w:val="2"/>
                                      <w:szCs w:val="2"/>
                                    </w:rPr>
                                  </w:pPr>
                                </w:p>
                              </w:tc>
                            </w:tr>
                            <w:tr w:rsidR="0071444A">
                              <w:trPr>
                                <w:trHeight w:val="479"/>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栏次</w:t>
                                  </w:r>
                                </w:p>
                              </w:tc>
                              <w:tc>
                                <w:tcPr>
                                  <w:tcW w:w="133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1</w:t>
                                  </w:r>
                                </w:p>
                              </w:tc>
                              <w:tc>
                                <w:tcPr>
                                  <w:tcW w:w="127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2</w:t>
                                  </w:r>
                                </w:p>
                              </w:tc>
                              <w:tc>
                                <w:tcPr>
                                  <w:tcW w:w="128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3</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4</w:t>
                                  </w: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635"/>
                                    <w:rPr>
                                      <w:rFonts w:ascii="宋体"/>
                                      <w:sz w:val="18"/>
                                    </w:rPr>
                                  </w:pPr>
                                  <w:r>
                                    <w:rPr>
                                      <w:rFonts w:ascii="宋体"/>
                                      <w:sz w:val="18"/>
                                    </w:rPr>
                                    <w:t>5</w:t>
                                  </w:r>
                                </w:p>
                              </w:tc>
                              <w:tc>
                                <w:tcPr>
                                  <w:tcW w:w="1347" w:type="dxa"/>
                                  <w:tcBorders>
                                    <w:top w:val="single" w:sz="6" w:space="0" w:color="000000"/>
                                    <w:left w:val="single" w:sz="6" w:space="0" w:color="000000"/>
                                    <w:bottom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37"/>
                                    <w:jc w:val="center"/>
                                    <w:rPr>
                                      <w:rFonts w:ascii="宋体"/>
                                      <w:sz w:val="18"/>
                                    </w:rPr>
                                  </w:pPr>
                                  <w:r>
                                    <w:rPr>
                                      <w:rFonts w:ascii="宋体"/>
                                      <w:sz w:val="18"/>
                                    </w:rPr>
                                    <w:t>6</w:t>
                                  </w:r>
                                </w:p>
                              </w:tc>
                            </w:tr>
                            <w:tr w:rsidR="0071444A">
                              <w:trPr>
                                <w:trHeight w:val="1269"/>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firstLineChars="100" w:firstLine="180"/>
                                    <w:rPr>
                                      <w:rFonts w:ascii="Arial"/>
                                      <w:sz w:val="18"/>
                                    </w:rPr>
                                  </w:pPr>
                                  <w:r>
                                    <w:rPr>
                                      <w:rFonts w:ascii="Arial"/>
                                      <w:sz w:val="18"/>
                                    </w:rPr>
                                    <w:t>2140131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海事管理</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905.00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755.00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150.00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94"/>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b/>
                                      <w:bCs/>
                                      <w:sz w:val="20"/>
                                    </w:rPr>
                                  </w:pPr>
                                </w:p>
                                <w:p w:rsidR="0071444A" w:rsidRDefault="0071444A">
                                  <w:pPr>
                                    <w:pStyle w:val="TableParagraph"/>
                                    <w:spacing w:before="6"/>
                                    <w:rPr>
                                      <w:rFonts w:ascii="仿宋"/>
                                      <w:b/>
                                      <w:bCs/>
                                      <w:sz w:val="15"/>
                                    </w:rPr>
                                  </w:pPr>
                                </w:p>
                                <w:p w:rsidR="0071444A" w:rsidRDefault="00D17A1C">
                                  <w:pPr>
                                    <w:pStyle w:val="TableParagraph"/>
                                    <w:ind w:left="108"/>
                                    <w:rPr>
                                      <w:rFonts w:ascii="Arial"/>
                                      <w:b/>
                                      <w:bCs/>
                                      <w:sz w:val="18"/>
                                    </w:rPr>
                                  </w:pPr>
                                  <w:r>
                                    <w:rPr>
                                      <w:rFonts w:ascii="Arial"/>
                                      <w:b/>
                                      <w:bCs/>
                                      <w:sz w:val="18"/>
                                    </w:rPr>
                                    <w:t>21463</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rPr>
                                  </w:pPr>
                                </w:p>
                                <w:p w:rsidR="0071444A" w:rsidRDefault="0071444A">
                                  <w:pPr>
                                    <w:pStyle w:val="TableParagraph"/>
                                    <w:spacing w:before="1"/>
                                    <w:ind w:left="115"/>
                                    <w:rPr>
                                      <w:rFonts w:ascii="仿宋" w:eastAsia="仿宋" w:hAnsi="仿宋" w:cs="仿宋"/>
                                      <w:b/>
                                      <w:bCs/>
                                      <w:sz w:val="18"/>
                                    </w:rPr>
                                  </w:pPr>
                                </w:p>
                                <w:p w:rsidR="0071444A" w:rsidRDefault="00D17A1C">
                                  <w:pPr>
                                    <w:pStyle w:val="TableParagraph"/>
                                    <w:spacing w:before="1"/>
                                    <w:ind w:left="115"/>
                                    <w:rPr>
                                      <w:rFonts w:ascii="仿宋" w:eastAsia="仿宋" w:hAnsi="仿宋" w:cs="仿宋"/>
                                      <w:b/>
                                      <w:bCs/>
                                      <w:sz w:val="18"/>
                                    </w:rPr>
                                  </w:pPr>
                                  <w:r>
                                    <w:rPr>
                                      <w:rFonts w:ascii="仿宋" w:eastAsia="仿宋" w:hAnsi="仿宋" w:cs="仿宋" w:hint="eastAsia"/>
                                      <w:b/>
                                      <w:bCs/>
                                      <w:sz w:val="18"/>
                                    </w:rPr>
                                    <w:t>港口建设费安排的支出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580.85</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580.85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254"/>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2146303</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航运保障系统建设</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552.85</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552.85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97"/>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2146399</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其他港口建设费安排的支出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28.00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28.00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13"/>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221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rPr>
                                  </w:pPr>
                                </w:p>
                                <w:p w:rsidR="0071444A" w:rsidRDefault="0071444A">
                                  <w:pPr>
                                    <w:pStyle w:val="TableParagraph"/>
                                    <w:spacing w:before="1"/>
                                    <w:ind w:left="115"/>
                                    <w:rPr>
                                      <w:rFonts w:ascii="仿宋" w:eastAsia="仿宋" w:hAnsi="仿宋" w:cs="仿宋"/>
                                      <w:b/>
                                      <w:sz w:val="18"/>
                                    </w:rPr>
                                  </w:pPr>
                                </w:p>
                                <w:p w:rsidR="0071444A" w:rsidRDefault="00D17A1C">
                                  <w:pPr>
                                    <w:pStyle w:val="TableParagraph"/>
                                    <w:spacing w:before="1"/>
                                    <w:ind w:left="115"/>
                                    <w:rPr>
                                      <w:rFonts w:ascii="仿宋" w:eastAsia="仿宋" w:hAnsi="仿宋" w:cs="仿宋"/>
                                      <w:b/>
                                      <w:sz w:val="18"/>
                                    </w:rPr>
                                  </w:pPr>
                                  <w:r>
                                    <w:rPr>
                                      <w:rFonts w:ascii="仿宋" w:eastAsia="仿宋" w:hAnsi="仿宋" w:cs="仿宋" w:hint="eastAsia"/>
                                      <w:b/>
                                      <w:sz w:val="18"/>
                                    </w:rPr>
                                    <w:t>住房保障支出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61"/>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1"/>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22102</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rPr>
                                  </w:pPr>
                                </w:p>
                                <w:p w:rsidR="0071444A" w:rsidRDefault="0071444A">
                                  <w:pPr>
                                    <w:pStyle w:val="TableParagraph"/>
                                    <w:spacing w:before="1"/>
                                    <w:ind w:left="115"/>
                                    <w:rPr>
                                      <w:rFonts w:ascii="仿宋" w:eastAsia="仿宋" w:hAnsi="仿宋" w:cs="仿宋"/>
                                      <w:b/>
                                      <w:sz w:val="18"/>
                                    </w:rPr>
                                  </w:pPr>
                                </w:p>
                                <w:p w:rsidR="0071444A" w:rsidRDefault="00D17A1C">
                                  <w:pPr>
                                    <w:pStyle w:val="TableParagraph"/>
                                    <w:spacing w:before="1"/>
                                    <w:ind w:left="115"/>
                                    <w:rPr>
                                      <w:rFonts w:ascii="仿宋" w:eastAsia="仿宋" w:hAnsi="仿宋" w:cs="仿宋"/>
                                      <w:b/>
                                      <w:sz w:val="18"/>
                                    </w:rPr>
                                  </w:pPr>
                                  <w:r>
                                    <w:rPr>
                                      <w:rFonts w:ascii="仿宋" w:eastAsia="仿宋" w:hAnsi="仿宋" w:cs="仿宋" w:hint="eastAsia"/>
                                      <w:b/>
                                      <w:sz w:val="18"/>
                                    </w:rPr>
                                    <w:t>住房改革支出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16"/>
                                    <w:rPr>
                                      <w:b/>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4"/>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2210201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住房公积金</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51.91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51.91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4"/>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2210202</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提租补贴</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72.00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72.00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bl>
                          <w:p w:rsidR="0071444A" w:rsidRDefault="0071444A">
                            <w:pPr>
                              <w:ind w:left="1231"/>
                              <w:rPr>
                                <w:sz w:val="18"/>
                              </w:rPr>
                            </w:pPr>
                          </w:p>
                          <w:p w:rsidR="0071444A" w:rsidRDefault="0071444A">
                            <w:pPr>
                              <w:ind w:left="1231"/>
                              <w:rPr>
                                <w:sz w:val="18"/>
                              </w:rPr>
                            </w:pPr>
                          </w:p>
                          <w:p w:rsidR="0071444A" w:rsidRDefault="00D17A1C">
                            <w:pPr>
                              <w:rPr>
                                <w:sz w:val="18"/>
                              </w:rPr>
                            </w:pPr>
                            <w:r>
                              <w:rPr>
                                <w:sz w:val="18"/>
                              </w:rPr>
                              <w:t>注：本表反映部门本年度各项支出情况。</w:t>
                            </w:r>
                          </w:p>
                          <w:p w:rsidR="0071444A" w:rsidRDefault="0071444A">
                            <w:pPr>
                              <w:pStyle w:val="a3"/>
                            </w:pPr>
                          </w:p>
                        </w:txbxContent>
                      </wps:txbx>
                      <wps:bodyPr vert="horz" wrap="square" lIns="0" tIns="0" rIns="0" bIns="0" anchor="t" upright="1"/>
                    </wps:wsp>
                  </a:graphicData>
                </a:graphic>
              </wp:anchor>
            </w:drawing>
          </mc:Choice>
          <mc:Fallback>
            <w:pict>
              <v:shape id="文本框 5" o:spid="_x0000_s1029" type="#_x0000_t202" style="position:absolute;left:0;text-align:left;margin-left:27.55pt;margin-top:41.55pt;width:540.95pt;height:646.0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346"/>
                        <w:gridCol w:w="1602"/>
                        <w:gridCol w:w="1332"/>
                        <w:gridCol w:w="1272"/>
                        <w:gridCol w:w="1284"/>
                        <w:gridCol w:w="1344"/>
                        <w:gridCol w:w="1247"/>
                        <w:gridCol w:w="1347"/>
                      </w:tblGrid>
                      <w:tr w:rsidR="0071444A">
                        <w:trPr>
                          <w:trHeight w:val="480"/>
                        </w:trPr>
                        <w:tc>
                          <w:tcPr>
                            <w:tcW w:w="2948" w:type="dxa"/>
                            <w:gridSpan w:val="2"/>
                            <w:tcBorders>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1146" w:right="1124"/>
                              <w:jc w:val="center"/>
                              <w:rPr>
                                <w:rFonts w:ascii="仿宋" w:eastAsia="仿宋"/>
                                <w:sz w:val="18"/>
                              </w:rPr>
                            </w:pPr>
                            <w:r>
                              <w:rPr>
                                <w:rFonts w:ascii="仿宋" w:eastAsia="仿宋" w:hint="eastAsia"/>
                                <w:sz w:val="18"/>
                              </w:rPr>
                              <w:t>项目</w:t>
                            </w:r>
                          </w:p>
                        </w:tc>
                        <w:tc>
                          <w:tcPr>
                            <w:tcW w:w="133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本年支出合计</w:t>
                            </w:r>
                          </w:p>
                        </w:tc>
                        <w:tc>
                          <w:tcPr>
                            <w:tcW w:w="1272"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基本支出</w:t>
                            </w:r>
                          </w:p>
                        </w:tc>
                        <w:tc>
                          <w:tcPr>
                            <w:tcW w:w="128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项目支出</w:t>
                            </w:r>
                          </w:p>
                        </w:tc>
                        <w:tc>
                          <w:tcPr>
                            <w:tcW w:w="1344"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140"/>
                              <w:rPr>
                                <w:rFonts w:ascii="仿宋" w:eastAsia="仿宋"/>
                                <w:sz w:val="18"/>
                              </w:rPr>
                            </w:pPr>
                            <w:r>
                              <w:rPr>
                                <w:rFonts w:ascii="仿宋" w:eastAsia="仿宋" w:hint="eastAsia"/>
                                <w:sz w:val="18"/>
                              </w:rPr>
                              <w:t>上缴上级支出</w:t>
                            </w:r>
                          </w:p>
                        </w:tc>
                        <w:tc>
                          <w:tcPr>
                            <w:tcW w:w="1247" w:type="dxa"/>
                            <w:vMerge w:val="restart"/>
                            <w:tcBorders>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2"/>
                              <w:rPr>
                                <w:rFonts w:ascii="仿宋"/>
                                <w:sz w:val="18"/>
                              </w:rPr>
                            </w:pPr>
                          </w:p>
                          <w:p w:rsidR="0071444A" w:rsidRDefault="00D17A1C">
                            <w:pPr>
                              <w:pStyle w:val="TableParagraph"/>
                              <w:ind w:left="320"/>
                              <w:rPr>
                                <w:rFonts w:ascii="仿宋" w:eastAsia="仿宋"/>
                                <w:sz w:val="18"/>
                              </w:rPr>
                            </w:pPr>
                            <w:r>
                              <w:rPr>
                                <w:rFonts w:ascii="仿宋" w:eastAsia="仿宋" w:hint="eastAsia"/>
                                <w:sz w:val="18"/>
                              </w:rPr>
                              <w:t>经营支出</w:t>
                            </w:r>
                          </w:p>
                        </w:tc>
                        <w:tc>
                          <w:tcPr>
                            <w:tcW w:w="1347" w:type="dxa"/>
                            <w:vMerge w:val="restart"/>
                            <w:tcBorders>
                              <w:left w:val="single" w:sz="6" w:space="0" w:color="000000"/>
                              <w:bottom w:val="single" w:sz="6" w:space="0" w:color="000000"/>
                            </w:tcBorders>
                          </w:tcPr>
                          <w:p w:rsidR="0071444A" w:rsidRDefault="0071444A">
                            <w:pPr>
                              <w:pStyle w:val="TableParagraph"/>
                              <w:rPr>
                                <w:rFonts w:ascii="仿宋"/>
                                <w:sz w:val="18"/>
                              </w:rPr>
                            </w:pPr>
                          </w:p>
                          <w:p w:rsidR="0071444A" w:rsidRDefault="0071444A">
                            <w:pPr>
                              <w:pStyle w:val="TableParagraph"/>
                              <w:spacing w:before="6"/>
                              <w:rPr>
                                <w:rFonts w:ascii="仿宋"/>
                                <w:sz w:val="17"/>
                              </w:rPr>
                            </w:pPr>
                          </w:p>
                          <w:p w:rsidR="0071444A" w:rsidRDefault="00D17A1C">
                            <w:pPr>
                              <w:pStyle w:val="TableParagraph"/>
                              <w:spacing w:line="499" w:lineRule="auto"/>
                              <w:ind w:left="411" w:right="101" w:hanging="270"/>
                              <w:rPr>
                                <w:rFonts w:ascii="仿宋" w:eastAsia="仿宋"/>
                                <w:sz w:val="18"/>
                              </w:rPr>
                            </w:pPr>
                            <w:r>
                              <w:rPr>
                                <w:rFonts w:ascii="仿宋" w:eastAsia="仿宋" w:hint="eastAsia"/>
                                <w:sz w:val="18"/>
                              </w:rPr>
                              <w:t>对附属单位补助支出</w:t>
                            </w:r>
                          </w:p>
                        </w:tc>
                      </w:tr>
                      <w:tr w:rsidR="0071444A">
                        <w:trPr>
                          <w:trHeight w:val="965"/>
                        </w:trPr>
                        <w:tc>
                          <w:tcPr>
                            <w:tcW w:w="1346" w:type="dxa"/>
                            <w:tcBorders>
                              <w:top w:val="single" w:sz="6" w:space="0" w:color="000000"/>
                              <w:bottom w:val="single" w:sz="6" w:space="0" w:color="000000"/>
                              <w:right w:val="single" w:sz="6" w:space="0" w:color="000000"/>
                            </w:tcBorders>
                          </w:tcPr>
                          <w:p w:rsidR="0071444A" w:rsidRDefault="00D17A1C">
                            <w:pPr>
                              <w:pStyle w:val="TableParagraph"/>
                              <w:spacing w:before="3" w:line="480" w:lineRule="exact"/>
                              <w:ind w:left="493" w:right="108" w:hanging="360"/>
                              <w:rPr>
                                <w:rFonts w:ascii="仿宋" w:eastAsia="仿宋"/>
                                <w:sz w:val="18"/>
                              </w:rPr>
                            </w:pPr>
                            <w:r>
                              <w:rPr>
                                <w:rFonts w:ascii="仿宋" w:eastAsia="仿宋" w:hint="eastAsia"/>
                                <w:sz w:val="18"/>
                              </w:rPr>
                              <w:t>功能分类科目编码</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11"/>
                              <w:rPr>
                                <w:rFonts w:ascii="仿宋"/>
                                <w:sz w:val="16"/>
                              </w:rPr>
                            </w:pPr>
                          </w:p>
                          <w:p w:rsidR="0071444A" w:rsidRDefault="00D17A1C">
                            <w:pPr>
                              <w:pStyle w:val="TableParagraph"/>
                              <w:ind w:left="321"/>
                              <w:rPr>
                                <w:rFonts w:ascii="仿宋" w:eastAsia="仿宋"/>
                                <w:sz w:val="18"/>
                              </w:rPr>
                            </w:pPr>
                            <w:r>
                              <w:rPr>
                                <w:rFonts w:ascii="仿宋" w:eastAsia="仿宋" w:hint="eastAsia"/>
                                <w:sz w:val="18"/>
                              </w:rPr>
                              <w:t>科目名称</w:t>
                            </w:r>
                          </w:p>
                        </w:tc>
                        <w:tc>
                          <w:tcPr>
                            <w:tcW w:w="133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72"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8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4"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247" w:type="dxa"/>
                            <w:vMerge/>
                            <w:tcBorders>
                              <w:top w:val="nil"/>
                              <w:left w:val="single" w:sz="6" w:space="0" w:color="000000"/>
                              <w:bottom w:val="single" w:sz="6" w:space="0" w:color="000000"/>
                              <w:right w:val="single" w:sz="6" w:space="0" w:color="000000"/>
                            </w:tcBorders>
                          </w:tcPr>
                          <w:p w:rsidR="0071444A" w:rsidRDefault="0071444A">
                            <w:pPr>
                              <w:rPr>
                                <w:sz w:val="2"/>
                                <w:szCs w:val="2"/>
                              </w:rPr>
                            </w:pPr>
                          </w:p>
                        </w:tc>
                        <w:tc>
                          <w:tcPr>
                            <w:tcW w:w="1347" w:type="dxa"/>
                            <w:vMerge/>
                            <w:tcBorders>
                              <w:top w:val="nil"/>
                              <w:left w:val="single" w:sz="6" w:space="0" w:color="000000"/>
                              <w:bottom w:val="single" w:sz="6" w:space="0" w:color="000000"/>
                            </w:tcBorders>
                          </w:tcPr>
                          <w:p w:rsidR="0071444A" w:rsidRDefault="0071444A">
                            <w:pPr>
                              <w:rPr>
                                <w:sz w:val="2"/>
                                <w:szCs w:val="2"/>
                              </w:rPr>
                            </w:pPr>
                          </w:p>
                        </w:tc>
                      </w:tr>
                      <w:tr w:rsidR="0071444A">
                        <w:trPr>
                          <w:trHeight w:val="479"/>
                        </w:trPr>
                        <w:tc>
                          <w:tcPr>
                            <w:tcW w:w="2948" w:type="dxa"/>
                            <w:gridSpan w:val="2"/>
                            <w:tcBorders>
                              <w:top w:val="single" w:sz="6" w:space="0" w:color="000000"/>
                              <w:bottom w:val="single" w:sz="6" w:space="0" w:color="000000"/>
                              <w:right w:val="single" w:sz="6" w:space="0" w:color="000000"/>
                            </w:tcBorders>
                          </w:tcPr>
                          <w:p w:rsidR="0071444A" w:rsidRDefault="0071444A">
                            <w:pPr>
                              <w:pStyle w:val="TableParagraph"/>
                              <w:spacing w:before="6"/>
                              <w:rPr>
                                <w:rFonts w:ascii="仿宋"/>
                                <w:sz w:val="17"/>
                              </w:rPr>
                            </w:pPr>
                          </w:p>
                          <w:p w:rsidR="0071444A" w:rsidRDefault="00D17A1C">
                            <w:pPr>
                              <w:pStyle w:val="TableParagraph"/>
                              <w:ind w:left="1146" w:right="1124"/>
                              <w:jc w:val="center"/>
                              <w:rPr>
                                <w:rFonts w:ascii="仿宋" w:eastAsia="仿宋"/>
                                <w:sz w:val="16"/>
                              </w:rPr>
                            </w:pPr>
                            <w:r>
                              <w:rPr>
                                <w:rFonts w:ascii="仿宋" w:eastAsia="仿宋" w:hint="eastAsia"/>
                                <w:sz w:val="16"/>
                              </w:rPr>
                              <w:t>栏次</w:t>
                            </w:r>
                          </w:p>
                        </w:tc>
                        <w:tc>
                          <w:tcPr>
                            <w:tcW w:w="133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1</w:t>
                            </w:r>
                          </w:p>
                        </w:tc>
                        <w:tc>
                          <w:tcPr>
                            <w:tcW w:w="127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2</w:t>
                            </w:r>
                          </w:p>
                        </w:tc>
                        <w:tc>
                          <w:tcPr>
                            <w:tcW w:w="128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3</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29"/>
                              <w:jc w:val="center"/>
                              <w:rPr>
                                <w:rFonts w:ascii="宋体"/>
                                <w:sz w:val="18"/>
                              </w:rPr>
                            </w:pPr>
                            <w:r>
                              <w:rPr>
                                <w:rFonts w:ascii="宋体"/>
                                <w:sz w:val="18"/>
                              </w:rPr>
                              <w:t>4</w:t>
                            </w: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635"/>
                              <w:rPr>
                                <w:rFonts w:ascii="宋体"/>
                                <w:sz w:val="18"/>
                              </w:rPr>
                            </w:pPr>
                            <w:r>
                              <w:rPr>
                                <w:rFonts w:ascii="宋体"/>
                                <w:sz w:val="18"/>
                              </w:rPr>
                              <w:t>5</w:t>
                            </w:r>
                          </w:p>
                        </w:tc>
                        <w:tc>
                          <w:tcPr>
                            <w:tcW w:w="1347" w:type="dxa"/>
                            <w:tcBorders>
                              <w:top w:val="single" w:sz="6" w:space="0" w:color="000000"/>
                              <w:left w:val="single" w:sz="6" w:space="0" w:color="000000"/>
                              <w:bottom w:val="single" w:sz="6" w:space="0" w:color="000000"/>
                            </w:tcBorders>
                          </w:tcPr>
                          <w:p w:rsidR="0071444A" w:rsidRDefault="0071444A">
                            <w:pPr>
                              <w:pStyle w:val="TableParagraph"/>
                              <w:spacing w:before="11"/>
                              <w:rPr>
                                <w:rFonts w:ascii="仿宋"/>
                                <w:sz w:val="15"/>
                              </w:rPr>
                            </w:pPr>
                          </w:p>
                          <w:p w:rsidR="0071444A" w:rsidRDefault="00D17A1C">
                            <w:pPr>
                              <w:pStyle w:val="TableParagraph"/>
                              <w:spacing w:before="1"/>
                              <w:ind w:left="37"/>
                              <w:jc w:val="center"/>
                              <w:rPr>
                                <w:rFonts w:ascii="宋体"/>
                                <w:sz w:val="18"/>
                              </w:rPr>
                            </w:pPr>
                            <w:r>
                              <w:rPr>
                                <w:rFonts w:ascii="宋体"/>
                                <w:sz w:val="18"/>
                              </w:rPr>
                              <w:t>6</w:t>
                            </w:r>
                          </w:p>
                        </w:tc>
                      </w:tr>
                      <w:tr w:rsidR="0071444A">
                        <w:trPr>
                          <w:trHeight w:val="1269"/>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firstLineChars="100" w:firstLine="180"/>
                              <w:rPr>
                                <w:rFonts w:ascii="Arial"/>
                                <w:sz w:val="18"/>
                              </w:rPr>
                            </w:pPr>
                            <w:r>
                              <w:rPr>
                                <w:rFonts w:ascii="Arial"/>
                                <w:sz w:val="18"/>
                              </w:rPr>
                              <w:t>2140131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海事管理</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905.00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755.00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150.00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94"/>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b/>
                                <w:bCs/>
                                <w:sz w:val="20"/>
                              </w:rPr>
                            </w:pPr>
                          </w:p>
                          <w:p w:rsidR="0071444A" w:rsidRDefault="0071444A">
                            <w:pPr>
                              <w:pStyle w:val="TableParagraph"/>
                              <w:spacing w:before="6"/>
                              <w:rPr>
                                <w:rFonts w:ascii="仿宋"/>
                                <w:b/>
                                <w:bCs/>
                                <w:sz w:val="15"/>
                              </w:rPr>
                            </w:pPr>
                          </w:p>
                          <w:p w:rsidR="0071444A" w:rsidRDefault="00D17A1C">
                            <w:pPr>
                              <w:pStyle w:val="TableParagraph"/>
                              <w:ind w:left="108"/>
                              <w:rPr>
                                <w:rFonts w:ascii="Arial"/>
                                <w:b/>
                                <w:bCs/>
                                <w:sz w:val="18"/>
                              </w:rPr>
                            </w:pPr>
                            <w:r>
                              <w:rPr>
                                <w:rFonts w:ascii="Arial"/>
                                <w:b/>
                                <w:bCs/>
                                <w:sz w:val="18"/>
                              </w:rPr>
                              <w:t>21463</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bCs/>
                                <w:sz w:val="18"/>
                              </w:rPr>
                            </w:pPr>
                          </w:p>
                          <w:p w:rsidR="0071444A" w:rsidRDefault="0071444A">
                            <w:pPr>
                              <w:pStyle w:val="TableParagraph"/>
                              <w:spacing w:before="1"/>
                              <w:ind w:left="115"/>
                              <w:rPr>
                                <w:rFonts w:ascii="仿宋" w:eastAsia="仿宋" w:hAnsi="仿宋" w:cs="仿宋"/>
                                <w:b/>
                                <w:bCs/>
                                <w:sz w:val="18"/>
                              </w:rPr>
                            </w:pPr>
                          </w:p>
                          <w:p w:rsidR="0071444A" w:rsidRDefault="00D17A1C">
                            <w:pPr>
                              <w:pStyle w:val="TableParagraph"/>
                              <w:spacing w:before="1"/>
                              <w:ind w:left="115"/>
                              <w:rPr>
                                <w:rFonts w:ascii="仿宋" w:eastAsia="仿宋" w:hAnsi="仿宋" w:cs="仿宋"/>
                                <w:b/>
                                <w:bCs/>
                                <w:sz w:val="18"/>
                              </w:rPr>
                            </w:pPr>
                            <w:r>
                              <w:rPr>
                                <w:rFonts w:ascii="仿宋" w:eastAsia="仿宋" w:hAnsi="仿宋" w:cs="仿宋" w:hint="eastAsia"/>
                                <w:b/>
                                <w:bCs/>
                                <w:sz w:val="18"/>
                              </w:rPr>
                              <w:t>港口建设费安排的支出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580.85</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580.85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254"/>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2146303</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航运保障系统建设</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552.85</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552.85</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97"/>
                        </w:trPr>
                        <w:tc>
                          <w:tcPr>
                            <w:tcW w:w="1346" w:type="dxa"/>
                            <w:tcBorders>
                              <w:top w:val="single" w:sz="6" w:space="0" w:color="000000"/>
                              <w:bottom w:val="single" w:sz="6" w:space="0" w:color="000000"/>
                              <w:right w:val="single" w:sz="6" w:space="0" w:color="000000"/>
                            </w:tcBorders>
                          </w:tcPr>
                          <w:p w:rsidR="0071444A" w:rsidRDefault="0071444A">
                            <w:pPr>
                              <w:pStyle w:val="TableParagraph"/>
                              <w:rPr>
                                <w:rFonts w:ascii="仿宋"/>
                                <w:sz w:val="20"/>
                              </w:rPr>
                            </w:pPr>
                          </w:p>
                          <w:p w:rsidR="0071444A" w:rsidRDefault="0071444A">
                            <w:pPr>
                              <w:pStyle w:val="TableParagraph"/>
                              <w:spacing w:before="6"/>
                              <w:rPr>
                                <w:rFonts w:ascii="仿宋"/>
                                <w:sz w:val="15"/>
                              </w:rPr>
                            </w:pPr>
                          </w:p>
                          <w:p w:rsidR="0071444A" w:rsidRDefault="00D17A1C">
                            <w:pPr>
                              <w:pStyle w:val="TableParagraph"/>
                              <w:ind w:left="108"/>
                              <w:rPr>
                                <w:rFonts w:ascii="Arial"/>
                                <w:sz w:val="18"/>
                              </w:rPr>
                            </w:pPr>
                            <w:r>
                              <w:rPr>
                                <w:rFonts w:ascii="Arial"/>
                                <w:sz w:val="18"/>
                              </w:rPr>
                              <w:t>2146399</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其他港口建设费安排的支出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28.00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28.00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13"/>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221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rPr>
                            </w:pPr>
                          </w:p>
                          <w:p w:rsidR="0071444A" w:rsidRDefault="0071444A">
                            <w:pPr>
                              <w:pStyle w:val="TableParagraph"/>
                              <w:spacing w:before="1"/>
                              <w:ind w:left="115"/>
                              <w:rPr>
                                <w:rFonts w:ascii="仿宋" w:eastAsia="仿宋" w:hAnsi="仿宋" w:cs="仿宋"/>
                                <w:b/>
                                <w:sz w:val="18"/>
                              </w:rPr>
                            </w:pPr>
                          </w:p>
                          <w:p w:rsidR="0071444A" w:rsidRDefault="00D17A1C">
                            <w:pPr>
                              <w:pStyle w:val="TableParagraph"/>
                              <w:spacing w:before="1"/>
                              <w:ind w:left="115"/>
                              <w:rPr>
                                <w:rFonts w:ascii="仿宋" w:eastAsia="仿宋" w:hAnsi="仿宋" w:cs="仿宋"/>
                                <w:b/>
                                <w:sz w:val="18"/>
                              </w:rPr>
                            </w:pPr>
                            <w:r>
                              <w:rPr>
                                <w:rFonts w:ascii="仿宋" w:eastAsia="仿宋" w:hAnsi="仿宋" w:cs="仿宋" w:hint="eastAsia"/>
                                <w:b/>
                                <w:sz w:val="18"/>
                              </w:rPr>
                              <w:t>住房保障支出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61"/>
                              <w:rPr>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1"/>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b/>
                                <w:sz w:val="18"/>
                              </w:rPr>
                            </w:pPr>
                          </w:p>
                          <w:p w:rsidR="0071444A" w:rsidRDefault="00D17A1C">
                            <w:pPr>
                              <w:pStyle w:val="TableParagraph"/>
                              <w:ind w:left="108"/>
                              <w:rPr>
                                <w:rFonts w:ascii="Arial"/>
                                <w:b/>
                                <w:sz w:val="18"/>
                              </w:rPr>
                            </w:pPr>
                            <w:r>
                              <w:rPr>
                                <w:rFonts w:ascii="Arial"/>
                                <w:b/>
                                <w:sz w:val="18"/>
                              </w:rPr>
                              <w:t>22102</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b/>
                                <w:sz w:val="18"/>
                              </w:rPr>
                            </w:pPr>
                          </w:p>
                          <w:p w:rsidR="0071444A" w:rsidRDefault="0071444A">
                            <w:pPr>
                              <w:pStyle w:val="TableParagraph"/>
                              <w:spacing w:before="1"/>
                              <w:ind w:left="115"/>
                              <w:rPr>
                                <w:rFonts w:ascii="仿宋" w:eastAsia="仿宋" w:hAnsi="仿宋" w:cs="仿宋"/>
                                <w:b/>
                                <w:sz w:val="18"/>
                              </w:rPr>
                            </w:pPr>
                          </w:p>
                          <w:p w:rsidR="0071444A" w:rsidRDefault="00D17A1C">
                            <w:pPr>
                              <w:pStyle w:val="TableParagraph"/>
                              <w:spacing w:before="1"/>
                              <w:ind w:left="115"/>
                              <w:rPr>
                                <w:rFonts w:ascii="仿宋" w:eastAsia="仿宋" w:hAnsi="仿宋" w:cs="仿宋"/>
                                <w:b/>
                                <w:sz w:val="18"/>
                              </w:rPr>
                            </w:pPr>
                            <w:r>
                              <w:rPr>
                                <w:rFonts w:ascii="仿宋" w:eastAsia="仿宋" w:hAnsi="仿宋" w:cs="仿宋" w:hint="eastAsia"/>
                                <w:b/>
                                <w:sz w:val="18"/>
                              </w:rPr>
                              <w:t>住房改革支出</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123.91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b/>
                                <w:bCs/>
                                <w:sz w:val="18"/>
                                <w:lang w:val="en-US"/>
                              </w:rPr>
                            </w:pPr>
                            <w:r>
                              <w:rPr>
                                <w:rFonts w:ascii="Times New Roman" w:eastAsia="Times New Roman" w:hAnsi="Times New Roman" w:cs="Times New Roman" w:hint="eastAsia"/>
                                <w:b/>
                                <w:bCs/>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616"/>
                              <w:rPr>
                                <w:b/>
                                <w:sz w:val="18"/>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4"/>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2210201</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住房公积金</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51.91</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51.91</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r w:rsidR="0071444A">
                        <w:trPr>
                          <w:trHeight w:val="1164"/>
                        </w:trPr>
                        <w:tc>
                          <w:tcPr>
                            <w:tcW w:w="1346" w:type="dxa"/>
                            <w:tcBorders>
                              <w:top w:val="single" w:sz="6" w:space="0" w:color="000000"/>
                              <w:bottom w:val="single" w:sz="6" w:space="0" w:color="000000"/>
                              <w:right w:val="single" w:sz="6" w:space="0" w:color="000000"/>
                            </w:tcBorders>
                          </w:tcPr>
                          <w:p w:rsidR="0071444A" w:rsidRDefault="0071444A">
                            <w:pPr>
                              <w:pStyle w:val="TableParagraph"/>
                              <w:spacing w:before="10"/>
                              <w:rPr>
                                <w:rFonts w:ascii="仿宋"/>
                                <w:sz w:val="16"/>
                              </w:rPr>
                            </w:pPr>
                          </w:p>
                          <w:p w:rsidR="0071444A" w:rsidRDefault="0071444A">
                            <w:pPr>
                              <w:pStyle w:val="TableParagraph"/>
                              <w:ind w:left="108"/>
                              <w:rPr>
                                <w:rFonts w:ascii="Arial"/>
                                <w:sz w:val="18"/>
                              </w:rPr>
                            </w:pPr>
                          </w:p>
                          <w:p w:rsidR="0071444A" w:rsidRDefault="00D17A1C">
                            <w:pPr>
                              <w:pStyle w:val="TableParagraph"/>
                              <w:ind w:left="108"/>
                              <w:rPr>
                                <w:rFonts w:ascii="Arial"/>
                                <w:sz w:val="18"/>
                              </w:rPr>
                            </w:pPr>
                            <w:r>
                              <w:rPr>
                                <w:rFonts w:ascii="Arial"/>
                                <w:sz w:val="18"/>
                              </w:rPr>
                              <w:t>2210202</w:t>
                            </w:r>
                          </w:p>
                        </w:tc>
                        <w:tc>
                          <w:tcPr>
                            <w:tcW w:w="1602"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1"/>
                              <w:ind w:left="115"/>
                              <w:rPr>
                                <w:rFonts w:ascii="仿宋" w:eastAsia="仿宋" w:hAnsi="仿宋" w:cs="仿宋"/>
                                <w:sz w:val="18"/>
                              </w:rPr>
                            </w:pPr>
                          </w:p>
                          <w:p w:rsidR="0071444A" w:rsidRDefault="0071444A">
                            <w:pPr>
                              <w:pStyle w:val="TableParagraph"/>
                              <w:spacing w:before="1"/>
                              <w:ind w:left="115"/>
                              <w:rPr>
                                <w:rFonts w:ascii="仿宋" w:eastAsia="仿宋" w:hAnsi="仿宋" w:cs="仿宋"/>
                                <w:sz w:val="18"/>
                              </w:rPr>
                            </w:pPr>
                          </w:p>
                          <w:p w:rsidR="0071444A" w:rsidRDefault="00D17A1C">
                            <w:pPr>
                              <w:pStyle w:val="TableParagraph"/>
                              <w:spacing w:before="1"/>
                              <w:ind w:left="115"/>
                              <w:rPr>
                                <w:rFonts w:ascii="仿宋" w:eastAsia="仿宋" w:hAnsi="仿宋" w:cs="仿宋"/>
                                <w:sz w:val="18"/>
                              </w:rPr>
                            </w:pPr>
                            <w:r>
                              <w:rPr>
                                <w:rFonts w:ascii="仿宋" w:eastAsia="仿宋" w:hAnsi="仿宋" w:cs="仿宋" w:hint="eastAsia"/>
                                <w:sz w:val="18"/>
                              </w:rPr>
                              <w:t>提租补贴</w:t>
                            </w:r>
                          </w:p>
                        </w:tc>
                        <w:tc>
                          <w:tcPr>
                            <w:tcW w:w="133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72.00</w:t>
                            </w:r>
                          </w:p>
                        </w:tc>
                        <w:tc>
                          <w:tcPr>
                            <w:tcW w:w="1272"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72.00</w:t>
                            </w:r>
                          </w:p>
                        </w:tc>
                        <w:tc>
                          <w:tcPr>
                            <w:tcW w:w="1284"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rFonts w:ascii="Times New Roman" w:eastAsia="Times New Roman" w:hAnsi="Times New Roman" w:cs="Times New Roman"/>
                                <w:sz w:val="18"/>
                                <w:lang w:val="en-US"/>
                              </w:rPr>
                            </w:pPr>
                            <w:r>
                              <w:rPr>
                                <w:rFonts w:ascii="Times New Roman" w:eastAsia="Times New Roman" w:hAnsi="Times New Roman" w:cs="Times New Roman" w:hint="eastAsia"/>
                                <w:sz w:val="18"/>
                                <w:lang w:val="en-US"/>
                              </w:rPr>
                              <w:t>0.00</w:t>
                            </w:r>
                          </w:p>
                        </w:tc>
                        <w:tc>
                          <w:tcPr>
                            <w:tcW w:w="134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247"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6"/>
                              </w:rPr>
                            </w:pPr>
                          </w:p>
                        </w:tc>
                        <w:tc>
                          <w:tcPr>
                            <w:tcW w:w="1347" w:type="dxa"/>
                            <w:tcBorders>
                              <w:top w:val="single" w:sz="6" w:space="0" w:color="000000"/>
                              <w:left w:val="single" w:sz="6" w:space="0" w:color="000000"/>
                              <w:bottom w:val="single" w:sz="6" w:space="0" w:color="000000"/>
                            </w:tcBorders>
                          </w:tcPr>
                          <w:p w:rsidR="0071444A" w:rsidRDefault="0071444A">
                            <w:pPr>
                              <w:pStyle w:val="TableParagraph"/>
                              <w:rPr>
                                <w:sz w:val="16"/>
                              </w:rPr>
                            </w:pPr>
                          </w:p>
                        </w:tc>
                      </w:tr>
                    </w:tbl>
                    <w:p w:rsidR="0071444A" w:rsidRDefault="0071444A">
                      <w:pPr>
                        <w:ind w:left="1231"/>
                        <w:rPr>
                          <w:sz w:val="18"/>
                        </w:rPr>
                      </w:pPr>
                    </w:p>
                    <w:p w:rsidR="0071444A" w:rsidRDefault="0071444A">
                      <w:pPr>
                        <w:ind w:left="1231"/>
                        <w:rPr>
                          <w:sz w:val="18"/>
                        </w:rPr>
                      </w:pPr>
                    </w:p>
                    <w:p w:rsidR="0071444A" w:rsidRDefault="00D17A1C">
                      <w:pPr>
                        <w:rPr>
                          <w:sz w:val="18"/>
                        </w:rPr>
                      </w:pPr>
                      <w:r>
                        <w:rPr>
                          <w:sz w:val="18"/>
                        </w:rPr>
                        <w:t>注：本表反映部门本年度各项支出情况。</w:t>
                      </w:r>
                    </w:p>
                    <w:p w:rsidR="0071444A" w:rsidRDefault="0071444A">
                      <w:pPr>
                        <w:pStyle w:val="a3"/>
                      </w:pP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 xml:space="preserve">03 </w:t>
      </w:r>
      <w:r>
        <w:rPr>
          <w:spacing w:val="-18"/>
          <w:sz w:val="18"/>
        </w:rPr>
        <w:t>表</w:t>
      </w:r>
      <w:r>
        <w:rPr>
          <w:spacing w:val="-3"/>
          <w:sz w:val="18"/>
        </w:rPr>
        <w:t>金额单位</w:t>
      </w:r>
      <w:bookmarkStart w:id="22" w:name="_bookmark6"/>
      <w:bookmarkEnd w:id="22"/>
      <w:r>
        <w:rPr>
          <w:noProof/>
          <w:lang w:val="en-US" w:bidi="ar-SA"/>
        </w:rPr>
        <mc:AlternateContent>
          <mc:Choice Requires="wps">
            <w:drawing>
              <wp:anchor distT="0" distB="0" distL="114300" distR="114300" simplePos="0" relativeHeight="251663360" behindDoc="0" locked="0" layoutInCell="1" allowOverlap="1">
                <wp:simplePos x="0" y="0"/>
                <wp:positionH relativeFrom="page">
                  <wp:posOffset>220345</wp:posOffset>
                </wp:positionH>
                <wp:positionV relativeFrom="paragraph">
                  <wp:posOffset>635</wp:posOffset>
                </wp:positionV>
                <wp:extent cx="6870065" cy="44043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70065" cy="4404360"/>
                        </a:xfrm>
                        <a:prstGeom prst="rect">
                          <a:avLst/>
                        </a:prstGeom>
                        <a:noFill/>
                        <a:ln>
                          <a:noFill/>
                        </a:ln>
                      </wps:spPr>
                      <wps:txbx>
                        <w:txbxContent>
                          <w:p w:rsidR="0071444A" w:rsidRDefault="0071444A">
                            <w:pPr>
                              <w:pStyle w:val="a3"/>
                            </w:pPr>
                          </w:p>
                        </w:txbxContent>
                      </wps:txbx>
                      <wps:bodyPr wrap="square" lIns="0" tIns="0" rIns="0" bIns="0" upright="1"/>
                    </wps:wsp>
                  </a:graphicData>
                </a:graphic>
              </wp:anchor>
            </w:drawing>
          </mc:Choice>
          <mc:Fallback>
            <w:pict>
              <v:shape id="文本框 6" o:spid="_x0000_s1030" type="#_x0000_t202" style="position:absolute;left:0;text-align:left;margin-left:17.35pt;margin-top:.05pt;width:540.95pt;height:346.8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" filled="f" stroked="f">
                <v:textbox inset="0,0,0,0">
                  <w:txbxContent>
                    <w:p w:rsidR="0071444A" w:rsidRDefault="0071444A">
                      <w:pPr>
                        <w:pStyle w:val="a3"/>
                      </w:pPr>
                    </w:p>
                  </w:txbxContent>
                </v:textbox>
                <w10:wrap anchorx="page"/>
              </v:shape>
            </w:pict>
          </mc:Fallback>
        </mc:AlternateContent>
      </w:r>
      <w:r>
        <w:rPr>
          <w:rFonts w:hint="eastAsia"/>
          <w:spacing w:val="-3"/>
          <w:sz w:val="18"/>
        </w:rPr>
        <w:t>：万元</w:t>
      </w:r>
    </w:p>
    <w:p w:rsidR="0071444A" w:rsidRDefault="00D17A1C">
      <w:pPr>
        <w:pStyle w:val="2"/>
        <w:spacing w:before="86" w:line="351" w:lineRule="auto"/>
        <w:ind w:left="0" w:right="19"/>
        <w:jc w:val="center"/>
      </w:pPr>
      <w:bookmarkStart w:id="23" w:name="_Toc15279"/>
      <w:bookmarkStart w:id="24" w:name="_Toc1632"/>
      <w:r>
        <w:lastRenderedPageBreak/>
        <w:t>四、财政拨款收入支出决算总表</w:t>
      </w:r>
      <w:bookmarkEnd w:id="23"/>
      <w:bookmarkEnd w:id="24"/>
    </w:p>
    <w:p w:rsidR="0071444A" w:rsidRDefault="0071444A">
      <w:pPr>
        <w:pStyle w:val="a3"/>
        <w:spacing w:before="6" w:line="351" w:lineRule="auto"/>
        <w:rPr>
          <w:rFonts w:ascii="Microsoft JhengHei"/>
          <w:b/>
          <w:sz w:val="19"/>
        </w:rPr>
      </w:pPr>
    </w:p>
    <w:p w:rsidR="0071444A" w:rsidRDefault="00D17A1C">
      <w:pPr>
        <w:spacing w:before="75" w:line="351" w:lineRule="auto"/>
        <w:ind w:left="9688" w:right="326" w:firstLine="450"/>
        <w:jc w:val="right"/>
        <w:rPr>
          <w:rFonts w:ascii="宋体" w:eastAsia="宋体"/>
          <w:sz w:val="18"/>
        </w:rPr>
      </w:pPr>
      <w:r>
        <w:rPr>
          <w:noProof/>
          <w:lang w:val="en-US" w:bidi="ar-SA"/>
        </w:rPr>
        <mc:AlternateContent>
          <mc:Choice Requires="wps">
            <w:drawing>
              <wp:anchor distT="0" distB="0" distL="114300" distR="114300" simplePos="0" relativeHeight="251664384" behindDoc="0" locked="0" layoutInCell="1" allowOverlap="1">
                <wp:simplePos x="0" y="0"/>
                <wp:positionH relativeFrom="page">
                  <wp:posOffset>307340</wp:posOffset>
                </wp:positionH>
                <wp:positionV relativeFrom="paragraph">
                  <wp:posOffset>671195</wp:posOffset>
                </wp:positionV>
                <wp:extent cx="7061200" cy="71126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061200" cy="7112635"/>
                        </a:xfrm>
                        <a:prstGeom prst="rect">
                          <a:avLst/>
                        </a:prstGeom>
                        <a:noFill/>
                        <a:ln>
                          <a:noFill/>
                        </a:ln>
                      </wps:spPr>
                      <wps:txbx>
                        <w:txbxContent>
                          <w:tbl>
                            <w:tblPr>
                              <w:tblW w:w="1090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556"/>
                              <w:gridCol w:w="639"/>
                              <w:gridCol w:w="1236"/>
                              <w:gridCol w:w="2373"/>
                              <w:gridCol w:w="469"/>
                              <w:gridCol w:w="1223"/>
                              <w:gridCol w:w="1296"/>
                              <w:gridCol w:w="1116"/>
                            </w:tblGrid>
                            <w:tr w:rsidR="0071444A">
                              <w:trPr>
                                <w:trHeight w:val="579"/>
                              </w:trPr>
                              <w:tc>
                                <w:tcPr>
                                  <w:tcW w:w="4431" w:type="dxa"/>
                                  <w:gridSpan w:val="3"/>
                                  <w:tcBorders>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tabs>
                                      <w:tab w:val="left" w:pos="652"/>
                                    </w:tabs>
                                    <w:ind w:left="22"/>
                                    <w:jc w:val="center"/>
                                    <w:rPr>
                                      <w:rFonts w:ascii="仿宋" w:eastAsia="仿宋"/>
                                      <w:sz w:val="18"/>
                                    </w:rPr>
                                  </w:pPr>
                                  <w:r>
                                    <w:rPr>
                                      <w:rFonts w:ascii="仿宋" w:eastAsia="仿宋" w:hint="eastAsia"/>
                                      <w:sz w:val="18"/>
                                    </w:rPr>
                                    <w:t>收</w:t>
                                  </w:r>
                                  <w:r>
                                    <w:rPr>
                                      <w:rFonts w:ascii="仿宋" w:eastAsia="仿宋" w:hint="eastAsia"/>
                                      <w:sz w:val="18"/>
                                    </w:rPr>
                                    <w:tab/>
                                  </w:r>
                                  <w:r>
                                    <w:rPr>
                                      <w:rFonts w:ascii="仿宋" w:eastAsia="仿宋" w:hint="eastAsia"/>
                                      <w:sz w:val="18"/>
                                    </w:rPr>
                                    <w:t>入</w:t>
                                  </w:r>
                                </w:p>
                              </w:tc>
                              <w:tc>
                                <w:tcPr>
                                  <w:tcW w:w="6477" w:type="dxa"/>
                                  <w:gridSpan w:val="5"/>
                                  <w:tcBorders>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tabs>
                                      <w:tab w:val="left" w:pos="667"/>
                                    </w:tabs>
                                    <w:ind w:left="37"/>
                                    <w:jc w:val="center"/>
                                    <w:rPr>
                                      <w:rFonts w:ascii="仿宋" w:eastAsia="仿宋"/>
                                      <w:sz w:val="18"/>
                                    </w:rPr>
                                  </w:pPr>
                                  <w:r>
                                    <w:rPr>
                                      <w:rFonts w:ascii="仿宋" w:eastAsia="仿宋" w:hint="eastAsia"/>
                                      <w:sz w:val="18"/>
                                    </w:rPr>
                                    <w:t>支</w:t>
                                  </w:r>
                                  <w:r>
                                    <w:rPr>
                                      <w:rFonts w:ascii="仿宋" w:eastAsia="仿宋" w:hint="eastAsia"/>
                                      <w:sz w:val="18"/>
                                    </w:rPr>
                                    <w:tab/>
                                  </w:r>
                                  <w:r>
                                    <w:rPr>
                                      <w:rFonts w:ascii="仿宋" w:eastAsia="仿宋" w:hint="eastAsia"/>
                                      <w:sz w:val="18"/>
                                    </w:rPr>
                                    <w:t>出</w:t>
                                  </w:r>
                                </w:p>
                              </w:tc>
                            </w:tr>
                            <w:tr w:rsidR="0071444A">
                              <w:trPr>
                                <w:trHeight w:val="1737"/>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1077" w:right="1055"/>
                                    <w:jc w:val="center"/>
                                    <w:rPr>
                                      <w:rFonts w:ascii="仿宋" w:eastAsia="仿宋"/>
                                      <w:sz w:val="18"/>
                                    </w:rPr>
                                  </w:pPr>
                                  <w:r>
                                    <w:rPr>
                                      <w:rFonts w:ascii="仿宋" w:eastAsia="仿宋" w:hint="eastAsia"/>
                                      <w:sz w:val="18"/>
                                    </w:rPr>
                                    <w:t>项目</w:t>
                                  </w:r>
                                </w:p>
                              </w:tc>
                              <w:tc>
                                <w:tcPr>
                                  <w:tcW w:w="639" w:type="dxa"/>
                                  <w:tcBorders>
                                    <w:top w:val="single" w:sz="6" w:space="0" w:color="000000"/>
                                    <w:left w:val="single" w:sz="6" w:space="0" w:color="000000"/>
                                    <w:bottom w:val="single" w:sz="6" w:space="0" w:color="000000"/>
                                    <w:right w:val="single" w:sz="6" w:space="0" w:color="000000"/>
                                  </w:tcBorders>
                                  <w:vAlign w:val="center"/>
                                </w:tcPr>
                                <w:p w:rsidR="0071444A" w:rsidRDefault="0071444A">
                                  <w:pPr>
                                    <w:pStyle w:val="TableParagraph"/>
                                    <w:jc w:val="center"/>
                                    <w:rPr>
                                      <w:rFonts w:ascii="仿宋"/>
                                      <w:sz w:val="18"/>
                                    </w:rPr>
                                  </w:pPr>
                                </w:p>
                                <w:p w:rsidR="0071444A" w:rsidRDefault="0071444A">
                                  <w:pPr>
                                    <w:pStyle w:val="TableParagraph"/>
                                    <w:spacing w:before="3"/>
                                    <w:jc w:val="center"/>
                                    <w:rPr>
                                      <w:rFonts w:ascii="仿宋"/>
                                      <w:sz w:val="18"/>
                                    </w:rPr>
                                  </w:pPr>
                                </w:p>
                                <w:p w:rsidR="0071444A" w:rsidRDefault="00D17A1C">
                                  <w:pPr>
                                    <w:pStyle w:val="TableParagraph"/>
                                    <w:spacing w:before="1" w:line="602" w:lineRule="auto"/>
                                    <w:ind w:right="83" w:firstLineChars="100" w:firstLine="180"/>
                                    <w:jc w:val="center"/>
                                    <w:rPr>
                                      <w:rFonts w:ascii="仿宋" w:eastAsia="仿宋"/>
                                      <w:sz w:val="18"/>
                                    </w:rPr>
                                  </w:pPr>
                                  <w:r>
                                    <w:rPr>
                                      <w:rFonts w:ascii="仿宋" w:eastAsia="仿宋" w:hint="eastAsia"/>
                                      <w:sz w:val="18"/>
                                    </w:rPr>
                                    <w:t>行</w:t>
                                  </w:r>
                                </w:p>
                                <w:p w:rsidR="0071444A" w:rsidRDefault="00D17A1C">
                                  <w:pPr>
                                    <w:pStyle w:val="TableParagraph"/>
                                    <w:spacing w:before="1" w:line="602" w:lineRule="auto"/>
                                    <w:ind w:right="83" w:firstLineChars="100" w:firstLine="180"/>
                                    <w:jc w:val="center"/>
                                    <w:rPr>
                                      <w:rFonts w:ascii="仿宋" w:eastAsia="仿宋"/>
                                      <w:sz w:val="18"/>
                                    </w:rPr>
                                  </w:pPr>
                                  <w:r>
                                    <w:rPr>
                                      <w:rFonts w:ascii="仿宋" w:eastAsia="仿宋" w:hint="eastAsia"/>
                                      <w:sz w:val="18"/>
                                    </w:rPr>
                                    <w:t>次</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455" w:right="425"/>
                                    <w:jc w:val="center"/>
                                    <w:rPr>
                                      <w:rFonts w:ascii="仿宋" w:eastAsia="仿宋"/>
                                      <w:sz w:val="18"/>
                                    </w:rPr>
                                  </w:pPr>
                                  <w:r>
                                    <w:rPr>
                                      <w:rFonts w:ascii="仿宋" w:eastAsia="仿宋" w:hint="eastAsia"/>
                                      <w:sz w:val="18"/>
                                    </w:rPr>
                                    <w:t>金额</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1085" w:right="1056"/>
                                    <w:jc w:val="center"/>
                                    <w:rPr>
                                      <w:rFonts w:ascii="仿宋" w:eastAsia="仿宋"/>
                                      <w:sz w:val="18"/>
                                    </w:rPr>
                                  </w:pPr>
                                  <w:r>
                                    <w:rPr>
                                      <w:rFonts w:ascii="仿宋" w:eastAsia="仿宋" w:hint="eastAsia"/>
                                      <w:sz w:val="18"/>
                                    </w:rPr>
                                    <w:t>项目</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3"/>
                                    <w:rPr>
                                      <w:rFonts w:ascii="仿宋"/>
                                      <w:sz w:val="18"/>
                                    </w:rPr>
                                  </w:pPr>
                                </w:p>
                                <w:p w:rsidR="0071444A" w:rsidRDefault="00D17A1C">
                                  <w:pPr>
                                    <w:pStyle w:val="TableParagraph"/>
                                    <w:spacing w:before="1" w:line="602" w:lineRule="auto"/>
                                    <w:ind w:left="152" w:right="121"/>
                                    <w:rPr>
                                      <w:rFonts w:ascii="仿宋" w:eastAsia="仿宋"/>
                                      <w:sz w:val="18"/>
                                    </w:rPr>
                                  </w:pPr>
                                  <w:r>
                                    <w:rPr>
                                      <w:rFonts w:ascii="仿宋" w:eastAsia="仿宋" w:hint="eastAsia"/>
                                      <w:sz w:val="18"/>
                                    </w:rPr>
                                    <w:t>行次</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418" w:right="389"/>
                                    <w:jc w:val="center"/>
                                    <w:rPr>
                                      <w:rFonts w:ascii="仿宋" w:eastAsia="仿宋"/>
                                      <w:sz w:val="18"/>
                                    </w:rPr>
                                  </w:pPr>
                                  <w:r>
                                    <w:rPr>
                                      <w:rFonts w:ascii="仿宋" w:eastAsia="仿宋" w:hint="eastAsia"/>
                                      <w:sz w:val="18"/>
                                    </w:rPr>
                                    <w:t>合计</w:t>
                                  </w: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3"/>
                                    <w:rPr>
                                      <w:rFonts w:ascii="仿宋"/>
                                      <w:sz w:val="18"/>
                                    </w:rPr>
                                  </w:pPr>
                                </w:p>
                                <w:p w:rsidR="0071444A" w:rsidRDefault="00D17A1C">
                                  <w:pPr>
                                    <w:pStyle w:val="TableParagraph"/>
                                    <w:spacing w:before="1" w:line="602" w:lineRule="auto"/>
                                    <w:ind w:left="295" w:right="83" w:hanging="180"/>
                                    <w:rPr>
                                      <w:rFonts w:ascii="仿宋" w:eastAsia="仿宋"/>
                                      <w:sz w:val="18"/>
                                    </w:rPr>
                                  </w:pPr>
                                  <w:r>
                                    <w:rPr>
                                      <w:rFonts w:ascii="仿宋" w:eastAsia="仿宋" w:hint="eastAsia"/>
                                      <w:sz w:val="18"/>
                                    </w:rPr>
                                    <w:t>一般公共预算财政拨款</w:t>
                                  </w: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spacing w:line="602" w:lineRule="auto"/>
                                    <w:ind w:left="115" w:right="77"/>
                                    <w:jc w:val="center"/>
                                    <w:rPr>
                                      <w:rFonts w:ascii="仿宋" w:eastAsia="仿宋"/>
                                      <w:sz w:val="18"/>
                                    </w:rPr>
                                  </w:pPr>
                                  <w:r>
                                    <w:rPr>
                                      <w:rFonts w:ascii="仿宋" w:eastAsia="仿宋" w:hint="eastAsia"/>
                                      <w:sz w:val="18"/>
                                    </w:rPr>
                                    <w:t>政府性基金预算财政拨</w:t>
                                  </w:r>
                                </w:p>
                                <w:p w:rsidR="0071444A" w:rsidRDefault="00D17A1C">
                                  <w:pPr>
                                    <w:pStyle w:val="TableParagraph"/>
                                    <w:ind w:left="37"/>
                                    <w:jc w:val="center"/>
                                    <w:rPr>
                                      <w:rFonts w:ascii="仿宋" w:eastAsia="仿宋"/>
                                      <w:sz w:val="18"/>
                                    </w:rPr>
                                  </w:pPr>
                                  <w:r>
                                    <w:rPr>
                                      <w:rFonts w:ascii="仿宋" w:eastAsia="仿宋" w:hint="eastAsia"/>
                                      <w:sz w:val="18"/>
                                    </w:rPr>
                                    <w:t>款</w:t>
                                  </w:r>
                                </w:p>
                              </w:tc>
                            </w:tr>
                            <w:tr w:rsidR="0071444A">
                              <w:trPr>
                                <w:trHeight w:val="578"/>
                              </w:trPr>
                              <w:tc>
                                <w:tcPr>
                                  <w:tcW w:w="2556" w:type="dxa"/>
                                  <w:tcBorders>
                                    <w:top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1077" w:right="1055"/>
                                    <w:jc w:val="center"/>
                                    <w:rPr>
                                      <w:rFonts w:ascii="仿宋" w:eastAsia="仿宋"/>
                                      <w:sz w:val="18"/>
                                    </w:rPr>
                                  </w:pPr>
                                  <w:r>
                                    <w:rPr>
                                      <w:rFonts w:ascii="仿宋" w:eastAsia="仿宋" w:hint="eastAsia"/>
                                      <w:sz w:val="18"/>
                                    </w:rPr>
                                    <w:t>栏次</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30"/>
                                    <w:jc w:val="center"/>
                                    <w:rPr>
                                      <w:rFonts w:ascii="宋体"/>
                                      <w:sz w:val="18"/>
                                    </w:rPr>
                                  </w:pPr>
                                  <w:r>
                                    <w:rPr>
                                      <w:rFonts w:ascii="宋体"/>
                                      <w:sz w:val="18"/>
                                    </w:rPr>
                                    <w:t>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right="1056"/>
                                    <w:jc w:val="center"/>
                                    <w:rPr>
                                      <w:rFonts w:ascii="仿宋" w:eastAsia="仿宋"/>
                                      <w:sz w:val="18"/>
                                    </w:rPr>
                                  </w:pPr>
                                  <w:r>
                                    <w:rPr>
                                      <w:rFonts w:ascii="仿宋" w:eastAsia="仿宋" w:hint="eastAsia"/>
                                      <w:sz w:val="18"/>
                                      <w:lang w:val="en-US"/>
                                    </w:rPr>
                                    <w:t xml:space="preserve">          </w:t>
                                  </w:r>
                                  <w:r>
                                    <w:rPr>
                                      <w:rFonts w:ascii="仿宋" w:eastAsia="仿宋" w:hint="eastAsia"/>
                                      <w:sz w:val="18"/>
                                    </w:rPr>
                                    <w:t>栏次</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29"/>
                                    <w:jc w:val="center"/>
                                    <w:rPr>
                                      <w:rFonts w:ascii="宋体"/>
                                      <w:sz w:val="18"/>
                                    </w:rPr>
                                  </w:pPr>
                                  <w:r>
                                    <w:rPr>
                                      <w:rFonts w:ascii="宋体"/>
                                      <w:sz w:val="18"/>
                                    </w:rPr>
                                    <w:t>2</w:t>
                                  </w: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29"/>
                                    <w:jc w:val="center"/>
                                    <w:rPr>
                                      <w:rFonts w:ascii="宋体"/>
                                      <w:sz w:val="18"/>
                                    </w:rPr>
                                  </w:pPr>
                                  <w:r>
                                    <w:rPr>
                                      <w:rFonts w:ascii="宋体"/>
                                      <w:sz w:val="18"/>
                                    </w:rPr>
                                    <w:t>3</w:t>
                                  </w: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ind w:left="37"/>
                                    <w:jc w:val="center"/>
                                    <w:rPr>
                                      <w:rFonts w:ascii="宋体"/>
                                      <w:sz w:val="18"/>
                                    </w:rPr>
                                  </w:pPr>
                                  <w:r>
                                    <w:rPr>
                                      <w:rFonts w:ascii="宋体"/>
                                      <w:sz w:val="18"/>
                                    </w:rPr>
                                    <w:t>4</w:t>
                                  </w:r>
                                </w:p>
                              </w:tc>
                            </w:tr>
                            <w:tr w:rsidR="0071444A">
                              <w:trPr>
                                <w:trHeight w:val="578"/>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一、</w:t>
                                  </w:r>
                                  <w:r>
                                    <w:rPr>
                                      <w:rFonts w:ascii="仿宋" w:eastAsia="仿宋" w:hint="eastAsia"/>
                                      <w:sz w:val="18"/>
                                    </w:rPr>
                                    <w:t>一般公共预算财政拨款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1</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1,104.79</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一</w:t>
                                  </w:r>
                                  <w:r>
                                    <w:rPr>
                                      <w:rFonts w:ascii="仿宋" w:eastAsia="仿宋" w:hAnsi="仿宋" w:cs="仿宋" w:hint="eastAsia"/>
                                      <w:sz w:val="18"/>
                                      <w:szCs w:val="18"/>
                                    </w:rPr>
                                    <w:t>、社会保障和就业支出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1</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116.84</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116.84</w:t>
                                  </w:r>
                                </w:p>
                              </w:tc>
                              <w:tc>
                                <w:tcPr>
                                  <w:tcW w:w="1116" w:type="dxa"/>
                                  <w:tcBorders>
                                    <w:top w:val="single" w:sz="6" w:space="0" w:color="000000"/>
                                    <w:left w:val="single" w:sz="6" w:space="0" w:color="000000"/>
                                    <w:bottom w:val="single" w:sz="6" w:space="0" w:color="000000"/>
                                  </w:tcBorders>
                                </w:tcPr>
                                <w:p w:rsidR="0071444A" w:rsidRDefault="0071444A">
                                  <w:pPr>
                                    <w:widowControl/>
                                    <w:jc w:val="right"/>
                                    <w:textAlignment w:val="center"/>
                                    <w:rPr>
                                      <w:sz w:val="18"/>
                                      <w:lang w:val="en-US"/>
                                    </w:rPr>
                                  </w:pPr>
                                </w:p>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二、</w:t>
                                  </w:r>
                                  <w:r>
                                    <w:rPr>
                                      <w:rFonts w:ascii="仿宋" w:eastAsia="仿宋" w:hint="eastAsia"/>
                                      <w:sz w:val="18"/>
                                    </w:rPr>
                                    <w:t>政府性基金预算财政拨款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2</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580.82</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二</w:t>
                                  </w:r>
                                  <w:r>
                                    <w:rPr>
                                      <w:rFonts w:ascii="仿宋" w:eastAsia="仿宋" w:hAnsi="仿宋" w:cs="仿宋" w:hint="eastAsia"/>
                                      <w:sz w:val="18"/>
                                      <w:szCs w:val="18"/>
                                    </w:rPr>
                                    <w:t>、卫生健康支出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2</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35.61</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35.61</w:t>
                                  </w:r>
                                </w:p>
                              </w:tc>
                              <w:tc>
                                <w:tcPr>
                                  <w:tcW w:w="1116" w:type="dxa"/>
                                  <w:tcBorders>
                                    <w:top w:val="single" w:sz="6" w:space="0" w:color="000000"/>
                                    <w:left w:val="single" w:sz="6" w:space="0" w:color="000000"/>
                                    <w:bottom w:val="single" w:sz="6" w:space="0" w:color="000000"/>
                                  </w:tcBorders>
                                </w:tcPr>
                                <w:p w:rsidR="0071444A" w:rsidRDefault="0071444A">
                                  <w:pPr>
                                    <w:widowControl/>
                                    <w:jc w:val="right"/>
                                    <w:textAlignment w:val="center"/>
                                    <w:rPr>
                                      <w:sz w:val="18"/>
                                      <w:lang w:val="en-US"/>
                                    </w:rPr>
                                  </w:pPr>
                                </w:p>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3</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三</w:t>
                                  </w:r>
                                  <w:r>
                                    <w:rPr>
                                      <w:rFonts w:ascii="仿宋" w:eastAsia="仿宋" w:hAnsi="仿宋" w:cs="仿宋" w:hint="eastAsia"/>
                                      <w:sz w:val="18"/>
                                      <w:szCs w:val="18"/>
                                    </w:rPr>
                                    <w:t>、交通运输支出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3</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1,427.79</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846.94</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580.85</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4</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eastAsia="仿宋" w:hAnsi="仿宋" w:cs="仿宋"/>
                                      <w:sz w:val="18"/>
                                      <w:szCs w:val="18"/>
                                    </w:rPr>
                                  </w:pPr>
                                </w:p>
                                <w:p w:rsidR="0071444A" w:rsidRDefault="00D17A1C">
                                  <w:pPr>
                                    <w:pStyle w:val="TableParagraph"/>
                                    <w:ind w:left="115"/>
                                    <w:rPr>
                                      <w:rFonts w:ascii="仿宋" w:eastAsia="仿宋" w:hAnsi="仿宋" w:cs="仿宋"/>
                                      <w:sz w:val="18"/>
                                      <w:szCs w:val="18"/>
                                    </w:rPr>
                                  </w:pPr>
                                  <w:r>
                                    <w:rPr>
                                      <w:rFonts w:ascii="仿宋" w:eastAsia="仿宋" w:hAnsi="仿宋" w:cs="仿宋" w:hint="eastAsia"/>
                                      <w:sz w:val="18"/>
                                      <w:szCs w:val="18"/>
                                    </w:rPr>
                                    <w:t>四</w:t>
                                  </w:r>
                                  <w:r>
                                    <w:rPr>
                                      <w:rFonts w:ascii="仿宋" w:eastAsia="仿宋" w:hAnsi="仿宋" w:cs="仿宋" w:hint="eastAsia"/>
                                      <w:sz w:val="18"/>
                                      <w:szCs w:val="18"/>
                                    </w:rPr>
                                    <w:t>、住房保障支出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4</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123.91</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123.91</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5</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eastAsia="仿宋" w:hAnsi="仿宋" w:cs="仿宋"/>
                                      <w:sz w:val="18"/>
                                      <w:szCs w:val="18"/>
                                    </w:rPr>
                                  </w:pPr>
                                </w:p>
                                <w:p w:rsidR="0071444A" w:rsidRDefault="0071444A">
                                  <w:pPr>
                                    <w:pStyle w:val="TableParagraph"/>
                                    <w:ind w:left="115"/>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5</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right="83"/>
                                    <w:jc w:val="right"/>
                                    <w:rPr>
                                      <w:rFonts w:ascii="仿宋" w:eastAsia="仿宋" w:hAnsi="仿宋" w:cs="仿宋"/>
                                      <w:sz w:val="18"/>
                                      <w:lang w:val="en-US"/>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right="83"/>
                                    <w:jc w:val="right"/>
                                    <w:rPr>
                                      <w:rFonts w:ascii="仿宋" w:eastAsia="仿宋" w:hAnsi="仿宋" w:cs="仿宋"/>
                                      <w:sz w:val="18"/>
                                      <w:lang w:val="en-US"/>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6"/>
                                    <w:rPr>
                                      <w:rFonts w:ascii="仿宋" w:eastAsia="仿宋" w:hAnsi="仿宋" w:cs="仿宋"/>
                                      <w:sz w:val="18"/>
                                      <w:lang w:val="en-US"/>
                                    </w:rPr>
                                  </w:pPr>
                                </w:p>
                                <w:p w:rsidR="0071444A" w:rsidRDefault="00D17A1C">
                                  <w:pPr>
                                    <w:pStyle w:val="TableParagraph"/>
                                    <w:ind w:right="77"/>
                                    <w:jc w:val="right"/>
                                    <w:rPr>
                                      <w:rFonts w:ascii="仿宋" w:eastAsia="仿宋" w:hAnsi="仿宋" w:cs="仿宋"/>
                                      <w:sz w:val="18"/>
                                      <w:lang w:val="en-US"/>
                                    </w:rPr>
                                  </w:pPr>
                                  <w:r>
                                    <w:rPr>
                                      <w:rFonts w:ascii="仿宋" w:eastAsia="仿宋" w:hAnsi="仿宋" w:cs="仿宋"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736"/>
                                    <w:rPr>
                                      <w:rFonts w:ascii="仿宋" w:eastAsia="仿宋" w:hAnsi="仿宋" w:cs="仿宋"/>
                                      <w:b/>
                                      <w:sz w:val="18"/>
                                      <w:szCs w:val="18"/>
                                    </w:rPr>
                                  </w:pPr>
                                  <w:r>
                                    <w:rPr>
                                      <w:rFonts w:ascii="仿宋" w:eastAsia="仿宋" w:hint="eastAsia"/>
                                      <w:b/>
                                      <w:bCs/>
                                      <w:sz w:val="18"/>
                                    </w:rPr>
                                    <w:t>本年收入合计</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lang w:val="en-US"/>
                                    </w:rPr>
                                  </w:pPr>
                                  <w:r>
                                    <w:rPr>
                                      <w:rFonts w:ascii="仿宋" w:eastAsia="仿宋" w:hAnsi="仿宋" w:cs="仿宋" w:hint="eastAsia"/>
                                      <w:sz w:val="18"/>
                                      <w:szCs w:val="18"/>
                                      <w:lang w:val="en-US"/>
                                    </w:rPr>
                                    <w:t>6</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1,685.61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743"/>
                                    <w:rPr>
                                      <w:rFonts w:ascii="仿宋" w:eastAsia="仿宋" w:hAnsi="仿宋" w:cs="仿宋"/>
                                      <w:b/>
                                      <w:sz w:val="18"/>
                                      <w:szCs w:val="18"/>
                                    </w:rPr>
                                  </w:pPr>
                                  <w:r>
                                    <w:rPr>
                                      <w:rFonts w:ascii="仿宋" w:eastAsia="仿宋" w:hAnsi="仿宋" w:cs="仿宋" w:hint="eastAsia"/>
                                      <w:b/>
                                      <w:sz w:val="18"/>
                                      <w:szCs w:val="18"/>
                                    </w:rPr>
                                    <w:t>本年支出合</w:t>
                                  </w:r>
                                  <w:r>
                                    <w:rPr>
                                      <w:rFonts w:ascii="仿宋" w:eastAsia="仿宋" w:hAnsi="仿宋" w:cs="仿宋" w:hint="eastAsia"/>
                                      <w:b/>
                                      <w:position w:val="2"/>
                                      <w:sz w:val="18"/>
                                      <w:szCs w:val="18"/>
                                    </w:rPr>
                                    <w:t>计</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6</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1,704.15</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1,123.31</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580.85</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年初财政拨款结转和结余</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lang w:val="en-US"/>
                                    </w:rPr>
                                    <w:t>7</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24.34</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年末财政拨款结转和结余</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17</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5.79</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0.01</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一、一般公共预算财政拨款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lang w:val="en-US"/>
                                    </w:rPr>
                                    <w:t>8</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24.31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18</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rPr>
                                      <w:rFonts w:ascii="仿宋" w:eastAsia="仿宋" w:hAnsi="仿宋" w:cs="仿宋"/>
                                      <w:sz w:val="18"/>
                                      <w:szCs w:val="18"/>
                                    </w:rPr>
                                  </w:pPr>
                                </w:p>
                              </w:tc>
                            </w:tr>
                            <w:tr w:rsidR="0071444A">
                              <w:trPr>
                                <w:trHeight w:val="938"/>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9"/>
                                    <w:rPr>
                                      <w:rFonts w:ascii="仿宋" w:eastAsia="仿宋" w:hAnsi="仿宋" w:cs="仿宋"/>
                                      <w:sz w:val="18"/>
                                      <w:szCs w:val="18"/>
                                    </w:rPr>
                                  </w:pPr>
                                </w:p>
                                <w:p w:rsidR="0071444A" w:rsidRDefault="00D17A1C">
                                  <w:pPr>
                                    <w:pStyle w:val="TableParagraph"/>
                                    <w:ind w:left="108"/>
                                    <w:rPr>
                                      <w:rFonts w:ascii="仿宋" w:eastAsia="仿宋" w:hAnsi="仿宋" w:cs="仿宋"/>
                                      <w:sz w:val="18"/>
                                      <w:szCs w:val="18"/>
                                    </w:rPr>
                                  </w:pPr>
                                  <w:r>
                                    <w:rPr>
                                      <w:rFonts w:ascii="仿宋" w:eastAsia="仿宋" w:hAnsi="仿宋" w:cs="仿宋" w:hint="eastAsia"/>
                                      <w:sz w:val="18"/>
                                      <w:szCs w:val="18"/>
                                    </w:rPr>
                                    <w:t>二、政府性基金预算财政拨款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71444A">
                                  <w:pPr>
                                    <w:pStyle w:val="TableParagraph"/>
                                    <w:ind w:firstLineChars="100" w:firstLine="180"/>
                                    <w:rPr>
                                      <w:rFonts w:ascii="仿宋" w:eastAsia="仿宋" w:hAnsi="仿宋" w:cs="仿宋"/>
                                      <w:sz w:val="18"/>
                                      <w:szCs w:val="18"/>
                                      <w:lang w:val="en-US"/>
                                    </w:rPr>
                                  </w:pPr>
                                </w:p>
                                <w:p w:rsidR="0071444A" w:rsidRDefault="00D17A1C">
                                  <w:pPr>
                                    <w:pStyle w:val="TableParagraph"/>
                                    <w:ind w:firstLineChars="100" w:firstLine="180"/>
                                    <w:rPr>
                                      <w:rFonts w:ascii="仿宋" w:eastAsia="仿宋" w:hAnsi="仿宋" w:cs="仿宋"/>
                                      <w:sz w:val="18"/>
                                      <w:szCs w:val="18"/>
                                    </w:rPr>
                                  </w:pPr>
                                  <w:r>
                                    <w:rPr>
                                      <w:rFonts w:ascii="仿宋" w:eastAsia="仿宋" w:hAnsi="仿宋" w:cs="仿宋" w:hint="eastAsia"/>
                                      <w:sz w:val="18"/>
                                      <w:szCs w:val="18"/>
                                      <w:lang w:val="en-US"/>
                                    </w:rPr>
                                    <w:t>9</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0.04</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1"/>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19</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rPr>
                                      <w:rFonts w:ascii="仿宋" w:eastAsia="仿宋" w:hAnsi="仿宋" w:cs="仿宋"/>
                                      <w:sz w:val="18"/>
                                      <w:szCs w:val="18"/>
                                    </w:rPr>
                                  </w:pP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04"/>
                              </w:trPr>
                              <w:tc>
                                <w:tcPr>
                                  <w:tcW w:w="2556" w:type="dxa"/>
                                  <w:tcBorders>
                                    <w:left w:val="single" w:sz="12" w:space="0" w:color="000000"/>
                                  </w:tcBorders>
                                </w:tcPr>
                                <w:p w:rsidR="0071444A" w:rsidRDefault="0071444A">
                                  <w:pPr>
                                    <w:pStyle w:val="TableParagraph"/>
                                    <w:rPr>
                                      <w:rFonts w:ascii="仿宋" w:eastAsia="仿宋" w:hAnsi="仿宋" w:cs="仿宋"/>
                                      <w:sz w:val="18"/>
                                    </w:rPr>
                                  </w:pPr>
                                </w:p>
                                <w:p w:rsidR="0071444A" w:rsidRDefault="0071444A">
                                  <w:pPr>
                                    <w:pStyle w:val="TableParagraph"/>
                                    <w:spacing w:before="8"/>
                                    <w:rPr>
                                      <w:rFonts w:ascii="仿宋" w:eastAsia="仿宋" w:hAnsi="仿宋" w:cs="仿宋"/>
                                      <w:sz w:val="16"/>
                                    </w:rPr>
                                  </w:pPr>
                                </w:p>
                                <w:p w:rsidR="0071444A" w:rsidRDefault="00D17A1C">
                                  <w:pPr>
                                    <w:pStyle w:val="TableParagraph"/>
                                    <w:ind w:firstLineChars="100" w:firstLine="181"/>
                                    <w:jc w:val="center"/>
                                    <w:rPr>
                                      <w:rFonts w:ascii="仿宋" w:eastAsia="仿宋" w:hAnsi="仿宋" w:cs="仿宋"/>
                                      <w:b/>
                                      <w:sz w:val="18"/>
                                    </w:rPr>
                                  </w:pPr>
                                  <w:r>
                                    <w:rPr>
                                      <w:rFonts w:ascii="仿宋" w:eastAsia="仿宋" w:hAnsi="仿宋" w:cs="仿宋" w:hint="eastAsia"/>
                                      <w:b/>
                                      <w:sz w:val="18"/>
                                    </w:rPr>
                                    <w:t>总计</w:t>
                                  </w:r>
                                </w:p>
                              </w:tc>
                              <w:tc>
                                <w:tcPr>
                                  <w:tcW w:w="639" w:type="dxa"/>
                                </w:tcPr>
                                <w:p w:rsidR="0071444A" w:rsidRDefault="0071444A">
                                  <w:pPr>
                                    <w:pStyle w:val="TableParagraph"/>
                                    <w:spacing w:before="6"/>
                                    <w:rPr>
                                      <w:rFonts w:ascii="仿宋" w:eastAsia="仿宋" w:hAnsi="仿宋" w:cs="仿宋"/>
                                      <w:sz w:val="14"/>
                                    </w:rPr>
                                  </w:pPr>
                                </w:p>
                                <w:p w:rsidR="0071444A" w:rsidRDefault="0071444A">
                                  <w:pPr>
                                    <w:pStyle w:val="TableParagraph"/>
                                    <w:ind w:left="155"/>
                                    <w:rPr>
                                      <w:rFonts w:ascii="仿宋" w:eastAsia="仿宋" w:hAnsi="仿宋" w:cs="仿宋"/>
                                      <w:sz w:val="18"/>
                                    </w:rPr>
                                  </w:pPr>
                                </w:p>
                                <w:p w:rsidR="0071444A" w:rsidRDefault="00D17A1C">
                                  <w:pPr>
                                    <w:pStyle w:val="TableParagraph"/>
                                    <w:ind w:left="155"/>
                                    <w:rPr>
                                      <w:rFonts w:ascii="仿宋" w:eastAsia="仿宋" w:hAnsi="仿宋" w:cs="仿宋"/>
                                      <w:sz w:val="18"/>
                                      <w:lang w:val="en-US"/>
                                    </w:rPr>
                                  </w:pPr>
                                  <w:r>
                                    <w:rPr>
                                      <w:rFonts w:ascii="仿宋" w:eastAsia="仿宋" w:hAnsi="仿宋" w:cs="仿宋" w:hint="eastAsia"/>
                                      <w:sz w:val="18"/>
                                      <w:lang w:val="en-US"/>
                                    </w:rPr>
                                    <w:t>10</w:t>
                                  </w:r>
                                </w:p>
                                <w:p w:rsidR="0071444A" w:rsidRDefault="0071444A">
                                  <w:pPr>
                                    <w:pStyle w:val="TableParagraph"/>
                                    <w:spacing w:before="1"/>
                                    <w:rPr>
                                      <w:rFonts w:ascii="仿宋" w:eastAsia="仿宋" w:hAnsi="仿宋" w:cs="仿宋"/>
                                      <w:sz w:val="29"/>
                                    </w:rPr>
                                  </w:pPr>
                                </w:p>
                                <w:p w:rsidR="0071444A" w:rsidRDefault="0071444A">
                                  <w:pPr>
                                    <w:pStyle w:val="TableParagraph"/>
                                    <w:rPr>
                                      <w:rFonts w:ascii="仿宋" w:eastAsia="仿宋" w:hAnsi="仿宋" w:cs="仿宋"/>
                                      <w:sz w:val="18"/>
                                    </w:rPr>
                                  </w:pPr>
                                </w:p>
                              </w:tc>
                              <w:tc>
                                <w:tcPr>
                                  <w:tcW w:w="1236" w:type="dxa"/>
                                </w:tcPr>
                                <w:p w:rsidR="0071444A" w:rsidRDefault="0071444A">
                                  <w:pPr>
                                    <w:pStyle w:val="TableParagraph"/>
                                    <w:rPr>
                                      <w:rFonts w:ascii="仿宋" w:eastAsia="仿宋" w:hAnsi="仿宋" w:cs="仿宋"/>
                                      <w:sz w:val="20"/>
                                    </w:rPr>
                                  </w:pPr>
                                </w:p>
                                <w:p w:rsidR="0071444A" w:rsidRDefault="0071444A">
                                  <w:pPr>
                                    <w:pStyle w:val="TableParagraph"/>
                                    <w:spacing w:before="1"/>
                                    <w:rPr>
                                      <w:rFonts w:ascii="仿宋" w:eastAsia="仿宋" w:hAnsi="仿宋" w:cs="仿宋"/>
                                      <w:sz w:val="17"/>
                                    </w:rPr>
                                  </w:pPr>
                                </w:p>
                                <w:p w:rsidR="0071444A" w:rsidRDefault="00D17A1C">
                                  <w:pPr>
                                    <w:pStyle w:val="TableParagraph"/>
                                    <w:ind w:left="385"/>
                                    <w:rPr>
                                      <w:rFonts w:ascii="仿宋" w:eastAsia="仿宋" w:hAnsi="仿宋" w:cs="仿宋"/>
                                      <w:sz w:val="18"/>
                                    </w:rPr>
                                  </w:pPr>
                                  <w:r>
                                    <w:rPr>
                                      <w:rFonts w:ascii="仿宋" w:eastAsia="仿宋" w:hAnsi="仿宋" w:cs="仿宋" w:hint="eastAsia"/>
                                      <w:sz w:val="18"/>
                                      <w:lang w:val="en-US"/>
                                    </w:rPr>
                                    <w:t>1,709.95</w:t>
                                  </w:r>
                                </w:p>
                              </w:tc>
                              <w:tc>
                                <w:tcPr>
                                  <w:tcW w:w="2373" w:type="dxa"/>
                                </w:tcPr>
                                <w:p w:rsidR="0071444A" w:rsidRDefault="0071444A">
                                  <w:pPr>
                                    <w:pStyle w:val="TableParagraph"/>
                                    <w:rPr>
                                      <w:rFonts w:ascii="仿宋" w:eastAsia="仿宋" w:hAnsi="仿宋" w:cs="仿宋"/>
                                      <w:sz w:val="18"/>
                                    </w:rPr>
                                  </w:pPr>
                                </w:p>
                                <w:p w:rsidR="0071444A" w:rsidRDefault="0071444A">
                                  <w:pPr>
                                    <w:pStyle w:val="TableParagraph"/>
                                    <w:spacing w:before="8"/>
                                    <w:rPr>
                                      <w:rFonts w:ascii="仿宋" w:eastAsia="仿宋" w:hAnsi="仿宋" w:cs="仿宋"/>
                                      <w:sz w:val="16"/>
                                    </w:rPr>
                                  </w:pPr>
                                </w:p>
                                <w:p w:rsidR="0071444A" w:rsidRDefault="00D17A1C">
                                  <w:pPr>
                                    <w:pStyle w:val="TableParagraph"/>
                                    <w:ind w:left="115"/>
                                    <w:jc w:val="center"/>
                                    <w:rPr>
                                      <w:rFonts w:ascii="仿宋" w:eastAsia="仿宋" w:hAnsi="仿宋" w:cs="仿宋"/>
                                      <w:b/>
                                      <w:sz w:val="18"/>
                                    </w:rPr>
                                  </w:pPr>
                                  <w:r>
                                    <w:rPr>
                                      <w:rFonts w:ascii="仿宋" w:eastAsia="仿宋" w:hAnsi="仿宋" w:cs="仿宋" w:hint="eastAsia"/>
                                      <w:b/>
                                      <w:sz w:val="18"/>
                                    </w:rPr>
                                    <w:t>总计</w:t>
                                  </w:r>
                                </w:p>
                              </w:tc>
                              <w:tc>
                                <w:tcPr>
                                  <w:tcW w:w="469" w:type="dxa"/>
                                </w:tcPr>
                                <w:p w:rsidR="0071444A" w:rsidRDefault="0071444A">
                                  <w:pPr>
                                    <w:pStyle w:val="TableParagraph"/>
                                    <w:rPr>
                                      <w:rFonts w:ascii="仿宋" w:eastAsia="仿宋" w:hAnsi="仿宋" w:cs="仿宋"/>
                                      <w:sz w:val="20"/>
                                    </w:rPr>
                                  </w:pPr>
                                </w:p>
                                <w:p w:rsidR="0071444A" w:rsidRDefault="0071444A">
                                  <w:pPr>
                                    <w:pStyle w:val="TableParagraph"/>
                                    <w:spacing w:before="1"/>
                                    <w:rPr>
                                      <w:rFonts w:ascii="仿宋" w:eastAsia="仿宋" w:hAnsi="仿宋" w:cs="仿宋"/>
                                      <w:sz w:val="17"/>
                                    </w:rPr>
                                  </w:pPr>
                                </w:p>
                                <w:p w:rsidR="0071444A" w:rsidRDefault="00D17A1C">
                                  <w:pPr>
                                    <w:pStyle w:val="TableParagraph"/>
                                    <w:ind w:left="141"/>
                                    <w:rPr>
                                      <w:rFonts w:ascii="仿宋" w:eastAsia="仿宋" w:hAnsi="仿宋" w:cs="仿宋"/>
                                      <w:sz w:val="18"/>
                                      <w:lang w:val="en-US"/>
                                    </w:rPr>
                                  </w:pPr>
                                  <w:r>
                                    <w:rPr>
                                      <w:rFonts w:ascii="仿宋" w:eastAsia="仿宋" w:hAnsi="仿宋" w:cs="仿宋" w:hint="eastAsia"/>
                                      <w:sz w:val="18"/>
                                    </w:rPr>
                                    <w:t>2</w:t>
                                  </w:r>
                                  <w:r>
                                    <w:rPr>
                                      <w:rFonts w:ascii="仿宋" w:eastAsia="仿宋" w:hAnsi="仿宋" w:cs="仿宋" w:hint="eastAsia"/>
                                      <w:sz w:val="18"/>
                                      <w:lang w:val="en-US"/>
                                    </w:rPr>
                                    <w:t>0</w:t>
                                  </w:r>
                                </w:p>
                              </w:tc>
                              <w:tc>
                                <w:tcPr>
                                  <w:tcW w:w="1223" w:type="dxa"/>
                                  <w:vAlign w:val="center"/>
                                </w:tcPr>
                                <w:p w:rsidR="0071444A" w:rsidRDefault="00D17A1C">
                                  <w:pPr>
                                    <w:widowControl/>
                                    <w:jc w:val="right"/>
                                    <w:textAlignment w:val="center"/>
                                    <w:rPr>
                                      <w:sz w:val="18"/>
                                      <w:lang w:val="en-US"/>
                                    </w:rPr>
                                  </w:pPr>
                                  <w:r>
                                    <w:rPr>
                                      <w:rFonts w:hint="eastAsia"/>
                                      <w:sz w:val="18"/>
                                      <w:lang w:val="en-US"/>
                                    </w:rPr>
                                    <w:t>1,709.95</w:t>
                                  </w:r>
                                </w:p>
                              </w:tc>
                              <w:tc>
                                <w:tcPr>
                                  <w:tcW w:w="1296" w:type="dxa"/>
                                  <w:vAlign w:val="center"/>
                                </w:tcPr>
                                <w:p w:rsidR="0071444A" w:rsidRDefault="00D17A1C">
                                  <w:pPr>
                                    <w:widowControl/>
                                    <w:jc w:val="right"/>
                                    <w:textAlignment w:val="center"/>
                                    <w:rPr>
                                      <w:sz w:val="18"/>
                                      <w:lang w:val="en-US"/>
                                    </w:rPr>
                                  </w:pPr>
                                  <w:r>
                                    <w:rPr>
                                      <w:rFonts w:hint="eastAsia"/>
                                      <w:sz w:val="18"/>
                                      <w:lang w:val="en-US"/>
                                    </w:rPr>
                                    <w:t>1,129.10</w:t>
                                  </w:r>
                                </w:p>
                              </w:tc>
                              <w:tc>
                                <w:tcPr>
                                  <w:tcW w:w="1116" w:type="dxa"/>
                                  <w:tcBorders>
                                    <w:right w:val="single" w:sz="12" w:space="0" w:color="000000"/>
                                  </w:tcBorders>
                                  <w:vAlign w:val="center"/>
                                </w:tcPr>
                                <w:p w:rsidR="0071444A" w:rsidRDefault="00D17A1C">
                                  <w:pPr>
                                    <w:widowControl/>
                                    <w:jc w:val="right"/>
                                    <w:textAlignment w:val="center"/>
                                    <w:rPr>
                                      <w:sz w:val="18"/>
                                      <w:lang w:val="en-US"/>
                                    </w:rPr>
                                  </w:pPr>
                                  <w:r>
                                    <w:rPr>
                                      <w:rFonts w:hint="eastAsia"/>
                                      <w:sz w:val="18"/>
                                      <w:lang w:val="en-US"/>
                                    </w:rPr>
                                    <w:t>580.86</w:t>
                                  </w:r>
                                </w:p>
                              </w:tc>
                            </w:tr>
                          </w:tbl>
                          <w:p w:rsidR="0071444A" w:rsidRDefault="0071444A">
                            <w:pPr>
                              <w:pStyle w:val="a3"/>
                              <w:rPr>
                                <w:sz w:val="18"/>
                              </w:rPr>
                            </w:pPr>
                          </w:p>
                          <w:p w:rsidR="0071444A" w:rsidRDefault="00D17A1C">
                            <w:pPr>
                              <w:pStyle w:val="a3"/>
                            </w:pPr>
                            <w:r>
                              <w:rPr>
                                <w:sz w:val="18"/>
                              </w:rPr>
                              <w:t>注：本表反映部门本年度一般公共预算财政拨款和政府性基金预算财政拨款的总收支和年末结转结余情况。</w:t>
                            </w:r>
                          </w:p>
                        </w:txbxContent>
                      </wps:txbx>
                      <wps:bodyPr vert="horz" wrap="square" lIns="0" tIns="0" rIns="0" bIns="0" anchor="t" upright="1"/>
                    </wps:wsp>
                  </a:graphicData>
                </a:graphic>
              </wp:anchor>
            </w:drawing>
          </mc:Choice>
          <mc:Fallback>
            <w:pict>
              <v:shape id="文本框 7" o:spid="_x0000_s1031" type="#_x0000_t202" style="position:absolute;left:0;text-align:left;margin-left:24.2pt;margin-top:52.85pt;width:556pt;height:560.0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" filled="f" stroked="f">
                <v:textbox inset="0,0,0,0">
                  <w:txbxContent>
                    <w:tbl>
                      <w:tblPr>
                        <w:tblW w:w="1090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556"/>
                        <w:gridCol w:w="639"/>
                        <w:gridCol w:w="1236"/>
                        <w:gridCol w:w="2373"/>
                        <w:gridCol w:w="469"/>
                        <w:gridCol w:w="1223"/>
                        <w:gridCol w:w="1296"/>
                        <w:gridCol w:w="1116"/>
                      </w:tblGrid>
                      <w:tr w:rsidR="0071444A">
                        <w:trPr>
                          <w:trHeight w:val="579"/>
                        </w:trPr>
                        <w:tc>
                          <w:tcPr>
                            <w:tcW w:w="4431" w:type="dxa"/>
                            <w:gridSpan w:val="3"/>
                            <w:tcBorders>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tabs>
                                <w:tab w:val="left" w:pos="652"/>
                              </w:tabs>
                              <w:ind w:left="22"/>
                              <w:jc w:val="center"/>
                              <w:rPr>
                                <w:rFonts w:ascii="仿宋" w:eastAsia="仿宋"/>
                                <w:sz w:val="18"/>
                              </w:rPr>
                            </w:pPr>
                            <w:r>
                              <w:rPr>
                                <w:rFonts w:ascii="仿宋" w:eastAsia="仿宋" w:hint="eastAsia"/>
                                <w:sz w:val="18"/>
                              </w:rPr>
                              <w:t>收</w:t>
                            </w:r>
                            <w:r>
                              <w:rPr>
                                <w:rFonts w:ascii="仿宋" w:eastAsia="仿宋" w:hint="eastAsia"/>
                                <w:sz w:val="18"/>
                              </w:rPr>
                              <w:tab/>
                            </w:r>
                            <w:r>
                              <w:rPr>
                                <w:rFonts w:ascii="仿宋" w:eastAsia="仿宋" w:hint="eastAsia"/>
                                <w:sz w:val="18"/>
                              </w:rPr>
                              <w:t>入</w:t>
                            </w:r>
                          </w:p>
                        </w:tc>
                        <w:tc>
                          <w:tcPr>
                            <w:tcW w:w="6477" w:type="dxa"/>
                            <w:gridSpan w:val="5"/>
                            <w:tcBorders>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tabs>
                                <w:tab w:val="left" w:pos="667"/>
                              </w:tabs>
                              <w:ind w:left="37"/>
                              <w:jc w:val="center"/>
                              <w:rPr>
                                <w:rFonts w:ascii="仿宋" w:eastAsia="仿宋"/>
                                <w:sz w:val="18"/>
                              </w:rPr>
                            </w:pPr>
                            <w:r>
                              <w:rPr>
                                <w:rFonts w:ascii="仿宋" w:eastAsia="仿宋" w:hint="eastAsia"/>
                                <w:sz w:val="18"/>
                              </w:rPr>
                              <w:t>支</w:t>
                            </w:r>
                            <w:r>
                              <w:rPr>
                                <w:rFonts w:ascii="仿宋" w:eastAsia="仿宋" w:hint="eastAsia"/>
                                <w:sz w:val="18"/>
                              </w:rPr>
                              <w:tab/>
                            </w:r>
                            <w:r>
                              <w:rPr>
                                <w:rFonts w:ascii="仿宋" w:eastAsia="仿宋" w:hint="eastAsia"/>
                                <w:sz w:val="18"/>
                              </w:rPr>
                              <w:t>出</w:t>
                            </w:r>
                          </w:p>
                        </w:tc>
                      </w:tr>
                      <w:tr w:rsidR="0071444A">
                        <w:trPr>
                          <w:trHeight w:val="1737"/>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1077" w:right="1055"/>
                              <w:jc w:val="center"/>
                              <w:rPr>
                                <w:rFonts w:ascii="仿宋" w:eastAsia="仿宋"/>
                                <w:sz w:val="18"/>
                              </w:rPr>
                            </w:pPr>
                            <w:r>
                              <w:rPr>
                                <w:rFonts w:ascii="仿宋" w:eastAsia="仿宋" w:hint="eastAsia"/>
                                <w:sz w:val="18"/>
                              </w:rPr>
                              <w:t>项目</w:t>
                            </w:r>
                          </w:p>
                        </w:tc>
                        <w:tc>
                          <w:tcPr>
                            <w:tcW w:w="639" w:type="dxa"/>
                            <w:tcBorders>
                              <w:top w:val="single" w:sz="6" w:space="0" w:color="000000"/>
                              <w:left w:val="single" w:sz="6" w:space="0" w:color="000000"/>
                              <w:bottom w:val="single" w:sz="6" w:space="0" w:color="000000"/>
                              <w:right w:val="single" w:sz="6" w:space="0" w:color="000000"/>
                            </w:tcBorders>
                            <w:vAlign w:val="center"/>
                          </w:tcPr>
                          <w:p w:rsidR="0071444A" w:rsidRDefault="0071444A">
                            <w:pPr>
                              <w:pStyle w:val="TableParagraph"/>
                              <w:jc w:val="center"/>
                              <w:rPr>
                                <w:rFonts w:ascii="仿宋"/>
                                <w:sz w:val="18"/>
                              </w:rPr>
                            </w:pPr>
                          </w:p>
                          <w:p w:rsidR="0071444A" w:rsidRDefault="0071444A">
                            <w:pPr>
                              <w:pStyle w:val="TableParagraph"/>
                              <w:spacing w:before="3"/>
                              <w:jc w:val="center"/>
                              <w:rPr>
                                <w:rFonts w:ascii="仿宋"/>
                                <w:sz w:val="18"/>
                              </w:rPr>
                            </w:pPr>
                          </w:p>
                          <w:p w:rsidR="0071444A" w:rsidRDefault="00D17A1C">
                            <w:pPr>
                              <w:pStyle w:val="TableParagraph"/>
                              <w:spacing w:before="1" w:line="602" w:lineRule="auto"/>
                              <w:ind w:right="83" w:firstLineChars="100" w:firstLine="180"/>
                              <w:jc w:val="center"/>
                              <w:rPr>
                                <w:rFonts w:ascii="仿宋" w:eastAsia="仿宋"/>
                                <w:sz w:val="18"/>
                              </w:rPr>
                            </w:pPr>
                            <w:r>
                              <w:rPr>
                                <w:rFonts w:ascii="仿宋" w:eastAsia="仿宋" w:hint="eastAsia"/>
                                <w:sz w:val="18"/>
                              </w:rPr>
                              <w:t>行</w:t>
                            </w:r>
                          </w:p>
                          <w:p w:rsidR="0071444A" w:rsidRDefault="00D17A1C">
                            <w:pPr>
                              <w:pStyle w:val="TableParagraph"/>
                              <w:spacing w:before="1" w:line="602" w:lineRule="auto"/>
                              <w:ind w:right="83" w:firstLineChars="100" w:firstLine="180"/>
                              <w:jc w:val="center"/>
                              <w:rPr>
                                <w:rFonts w:ascii="仿宋" w:eastAsia="仿宋"/>
                                <w:sz w:val="18"/>
                              </w:rPr>
                            </w:pPr>
                            <w:r>
                              <w:rPr>
                                <w:rFonts w:ascii="仿宋" w:eastAsia="仿宋" w:hint="eastAsia"/>
                                <w:sz w:val="18"/>
                              </w:rPr>
                              <w:t>次</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455" w:right="425"/>
                              <w:jc w:val="center"/>
                              <w:rPr>
                                <w:rFonts w:ascii="仿宋" w:eastAsia="仿宋"/>
                                <w:sz w:val="18"/>
                              </w:rPr>
                            </w:pPr>
                            <w:r>
                              <w:rPr>
                                <w:rFonts w:ascii="仿宋" w:eastAsia="仿宋" w:hint="eastAsia"/>
                                <w:sz w:val="18"/>
                              </w:rPr>
                              <w:t>金额</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1085" w:right="1056"/>
                              <w:jc w:val="center"/>
                              <w:rPr>
                                <w:rFonts w:ascii="仿宋" w:eastAsia="仿宋"/>
                                <w:sz w:val="18"/>
                              </w:rPr>
                            </w:pPr>
                            <w:r>
                              <w:rPr>
                                <w:rFonts w:ascii="仿宋" w:eastAsia="仿宋" w:hint="eastAsia"/>
                                <w:sz w:val="18"/>
                              </w:rPr>
                              <w:t>项目</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3"/>
                              <w:rPr>
                                <w:rFonts w:ascii="仿宋"/>
                                <w:sz w:val="18"/>
                              </w:rPr>
                            </w:pPr>
                          </w:p>
                          <w:p w:rsidR="0071444A" w:rsidRDefault="00D17A1C">
                            <w:pPr>
                              <w:pStyle w:val="TableParagraph"/>
                              <w:spacing w:before="1" w:line="602" w:lineRule="auto"/>
                              <w:ind w:left="152" w:right="121"/>
                              <w:rPr>
                                <w:rFonts w:ascii="仿宋" w:eastAsia="仿宋"/>
                                <w:sz w:val="18"/>
                              </w:rPr>
                            </w:pPr>
                            <w:r>
                              <w:rPr>
                                <w:rFonts w:ascii="仿宋" w:eastAsia="仿宋" w:hint="eastAsia"/>
                                <w:sz w:val="18"/>
                              </w:rPr>
                              <w:t>行次</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rPr>
                                <w:rFonts w:ascii="仿宋"/>
                                <w:sz w:val="18"/>
                              </w:rPr>
                            </w:pPr>
                          </w:p>
                          <w:p w:rsidR="0071444A" w:rsidRDefault="0071444A">
                            <w:pPr>
                              <w:pStyle w:val="TableParagraph"/>
                              <w:spacing w:before="11"/>
                              <w:rPr>
                                <w:rFonts w:ascii="仿宋"/>
                              </w:rPr>
                            </w:pPr>
                          </w:p>
                          <w:p w:rsidR="0071444A" w:rsidRDefault="00D17A1C">
                            <w:pPr>
                              <w:pStyle w:val="TableParagraph"/>
                              <w:ind w:left="418" w:right="389"/>
                              <w:jc w:val="center"/>
                              <w:rPr>
                                <w:rFonts w:ascii="仿宋" w:eastAsia="仿宋"/>
                                <w:sz w:val="18"/>
                              </w:rPr>
                            </w:pPr>
                            <w:r>
                              <w:rPr>
                                <w:rFonts w:ascii="仿宋" w:eastAsia="仿宋" w:hint="eastAsia"/>
                                <w:sz w:val="18"/>
                              </w:rPr>
                              <w:t>合计</w:t>
                            </w: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sz w:val="18"/>
                              </w:rPr>
                            </w:pPr>
                          </w:p>
                          <w:p w:rsidR="0071444A" w:rsidRDefault="0071444A">
                            <w:pPr>
                              <w:pStyle w:val="TableParagraph"/>
                              <w:spacing w:before="3"/>
                              <w:rPr>
                                <w:rFonts w:ascii="仿宋"/>
                                <w:sz w:val="18"/>
                              </w:rPr>
                            </w:pPr>
                          </w:p>
                          <w:p w:rsidR="0071444A" w:rsidRDefault="00D17A1C">
                            <w:pPr>
                              <w:pStyle w:val="TableParagraph"/>
                              <w:spacing w:before="1" w:line="602" w:lineRule="auto"/>
                              <w:ind w:left="295" w:right="83" w:hanging="180"/>
                              <w:rPr>
                                <w:rFonts w:ascii="仿宋" w:eastAsia="仿宋"/>
                                <w:sz w:val="18"/>
                              </w:rPr>
                            </w:pPr>
                            <w:r>
                              <w:rPr>
                                <w:rFonts w:ascii="仿宋" w:eastAsia="仿宋" w:hint="eastAsia"/>
                                <w:sz w:val="18"/>
                              </w:rPr>
                              <w:t>一般公共预算财政拨款</w:t>
                            </w: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spacing w:line="602" w:lineRule="auto"/>
                              <w:ind w:left="115" w:right="77"/>
                              <w:jc w:val="center"/>
                              <w:rPr>
                                <w:rFonts w:ascii="仿宋" w:eastAsia="仿宋"/>
                                <w:sz w:val="18"/>
                              </w:rPr>
                            </w:pPr>
                            <w:r>
                              <w:rPr>
                                <w:rFonts w:ascii="仿宋" w:eastAsia="仿宋" w:hint="eastAsia"/>
                                <w:sz w:val="18"/>
                              </w:rPr>
                              <w:t>政府性基金预算财政拨</w:t>
                            </w:r>
                          </w:p>
                          <w:p w:rsidR="0071444A" w:rsidRDefault="00D17A1C">
                            <w:pPr>
                              <w:pStyle w:val="TableParagraph"/>
                              <w:ind w:left="37"/>
                              <w:jc w:val="center"/>
                              <w:rPr>
                                <w:rFonts w:ascii="仿宋" w:eastAsia="仿宋"/>
                                <w:sz w:val="18"/>
                              </w:rPr>
                            </w:pPr>
                            <w:r>
                              <w:rPr>
                                <w:rFonts w:ascii="仿宋" w:eastAsia="仿宋" w:hint="eastAsia"/>
                                <w:sz w:val="18"/>
                              </w:rPr>
                              <w:t>款</w:t>
                            </w:r>
                          </w:p>
                        </w:tc>
                      </w:tr>
                      <w:tr w:rsidR="0071444A">
                        <w:trPr>
                          <w:trHeight w:val="578"/>
                        </w:trPr>
                        <w:tc>
                          <w:tcPr>
                            <w:tcW w:w="2556" w:type="dxa"/>
                            <w:tcBorders>
                              <w:top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1077" w:right="1055"/>
                              <w:jc w:val="center"/>
                              <w:rPr>
                                <w:rFonts w:ascii="仿宋" w:eastAsia="仿宋"/>
                                <w:sz w:val="18"/>
                              </w:rPr>
                            </w:pPr>
                            <w:r>
                              <w:rPr>
                                <w:rFonts w:ascii="仿宋" w:eastAsia="仿宋" w:hint="eastAsia"/>
                                <w:sz w:val="18"/>
                              </w:rPr>
                              <w:t>栏次</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30"/>
                              <w:jc w:val="center"/>
                              <w:rPr>
                                <w:rFonts w:ascii="宋体"/>
                                <w:sz w:val="18"/>
                              </w:rPr>
                            </w:pPr>
                            <w:r>
                              <w:rPr>
                                <w:rFonts w:ascii="宋体"/>
                                <w:sz w:val="18"/>
                              </w:rPr>
                              <w:t>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right="1056"/>
                              <w:jc w:val="center"/>
                              <w:rPr>
                                <w:rFonts w:ascii="仿宋" w:eastAsia="仿宋"/>
                                <w:sz w:val="18"/>
                              </w:rPr>
                            </w:pPr>
                            <w:r>
                              <w:rPr>
                                <w:rFonts w:ascii="仿宋" w:eastAsia="仿宋" w:hint="eastAsia"/>
                                <w:sz w:val="18"/>
                                <w:lang w:val="en-US"/>
                              </w:rPr>
                              <w:t xml:space="preserve">          </w:t>
                            </w:r>
                            <w:r>
                              <w:rPr>
                                <w:rFonts w:ascii="仿宋" w:eastAsia="仿宋" w:hint="eastAsia"/>
                                <w:sz w:val="18"/>
                              </w:rPr>
                              <w:t>栏次</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sz w:val="18"/>
                              </w:rPr>
                            </w:pP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29"/>
                              <w:jc w:val="center"/>
                              <w:rPr>
                                <w:rFonts w:ascii="宋体"/>
                                <w:sz w:val="18"/>
                              </w:rPr>
                            </w:pPr>
                            <w:r>
                              <w:rPr>
                                <w:rFonts w:ascii="宋体"/>
                                <w:sz w:val="18"/>
                              </w:rPr>
                              <w:t>2</w:t>
                            </w: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sz w:val="13"/>
                              </w:rPr>
                            </w:pPr>
                          </w:p>
                          <w:p w:rsidR="0071444A" w:rsidRDefault="00D17A1C">
                            <w:pPr>
                              <w:pStyle w:val="TableParagraph"/>
                              <w:ind w:left="29"/>
                              <w:jc w:val="center"/>
                              <w:rPr>
                                <w:rFonts w:ascii="宋体"/>
                                <w:sz w:val="18"/>
                              </w:rPr>
                            </w:pPr>
                            <w:r>
                              <w:rPr>
                                <w:rFonts w:ascii="宋体"/>
                                <w:sz w:val="18"/>
                              </w:rPr>
                              <w:t>3</w:t>
                            </w: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9"/>
                              <w:rPr>
                                <w:rFonts w:ascii="仿宋"/>
                                <w:sz w:val="13"/>
                              </w:rPr>
                            </w:pPr>
                          </w:p>
                          <w:p w:rsidR="0071444A" w:rsidRDefault="00D17A1C">
                            <w:pPr>
                              <w:pStyle w:val="TableParagraph"/>
                              <w:ind w:left="37"/>
                              <w:jc w:val="center"/>
                              <w:rPr>
                                <w:rFonts w:ascii="宋体"/>
                                <w:sz w:val="18"/>
                              </w:rPr>
                            </w:pPr>
                            <w:r>
                              <w:rPr>
                                <w:rFonts w:ascii="宋体"/>
                                <w:sz w:val="18"/>
                              </w:rPr>
                              <w:t>4</w:t>
                            </w:r>
                          </w:p>
                        </w:tc>
                      </w:tr>
                      <w:tr w:rsidR="0071444A">
                        <w:trPr>
                          <w:trHeight w:val="578"/>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一、</w:t>
                            </w:r>
                            <w:r>
                              <w:rPr>
                                <w:rFonts w:ascii="仿宋" w:eastAsia="仿宋" w:hint="eastAsia"/>
                                <w:sz w:val="18"/>
                              </w:rPr>
                              <w:t>一般公共预算财政拨款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1</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1,104.79</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一</w:t>
                            </w:r>
                            <w:r>
                              <w:rPr>
                                <w:rFonts w:ascii="仿宋" w:eastAsia="仿宋" w:hAnsi="仿宋" w:cs="仿宋" w:hint="eastAsia"/>
                                <w:sz w:val="18"/>
                                <w:szCs w:val="18"/>
                              </w:rPr>
                              <w:t>、社会保障和就业支出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1</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116.84</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116.84</w:t>
                            </w:r>
                          </w:p>
                        </w:tc>
                        <w:tc>
                          <w:tcPr>
                            <w:tcW w:w="1116" w:type="dxa"/>
                            <w:tcBorders>
                              <w:top w:val="single" w:sz="6" w:space="0" w:color="000000"/>
                              <w:left w:val="single" w:sz="6" w:space="0" w:color="000000"/>
                              <w:bottom w:val="single" w:sz="6" w:space="0" w:color="000000"/>
                            </w:tcBorders>
                          </w:tcPr>
                          <w:p w:rsidR="0071444A" w:rsidRDefault="0071444A">
                            <w:pPr>
                              <w:widowControl/>
                              <w:jc w:val="right"/>
                              <w:textAlignment w:val="center"/>
                              <w:rPr>
                                <w:sz w:val="18"/>
                                <w:lang w:val="en-US"/>
                              </w:rPr>
                            </w:pPr>
                          </w:p>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二、</w:t>
                            </w:r>
                            <w:r>
                              <w:rPr>
                                <w:rFonts w:ascii="仿宋" w:eastAsia="仿宋" w:hint="eastAsia"/>
                                <w:sz w:val="18"/>
                              </w:rPr>
                              <w:t>政府性基金预算财政拨款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2</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580.82</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二</w:t>
                            </w:r>
                            <w:r>
                              <w:rPr>
                                <w:rFonts w:ascii="仿宋" w:eastAsia="仿宋" w:hAnsi="仿宋" w:cs="仿宋" w:hint="eastAsia"/>
                                <w:sz w:val="18"/>
                                <w:szCs w:val="18"/>
                              </w:rPr>
                              <w:t>、卫生健康支出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2</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35.61</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35.61</w:t>
                            </w:r>
                          </w:p>
                        </w:tc>
                        <w:tc>
                          <w:tcPr>
                            <w:tcW w:w="1116" w:type="dxa"/>
                            <w:tcBorders>
                              <w:top w:val="single" w:sz="6" w:space="0" w:color="000000"/>
                              <w:left w:val="single" w:sz="6" w:space="0" w:color="000000"/>
                              <w:bottom w:val="single" w:sz="6" w:space="0" w:color="000000"/>
                            </w:tcBorders>
                          </w:tcPr>
                          <w:p w:rsidR="0071444A" w:rsidRDefault="0071444A">
                            <w:pPr>
                              <w:widowControl/>
                              <w:jc w:val="right"/>
                              <w:textAlignment w:val="center"/>
                              <w:rPr>
                                <w:sz w:val="18"/>
                                <w:lang w:val="en-US"/>
                              </w:rPr>
                            </w:pPr>
                          </w:p>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3</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三</w:t>
                            </w:r>
                            <w:r>
                              <w:rPr>
                                <w:rFonts w:ascii="仿宋" w:eastAsia="仿宋" w:hAnsi="仿宋" w:cs="仿宋" w:hint="eastAsia"/>
                                <w:sz w:val="18"/>
                                <w:szCs w:val="18"/>
                              </w:rPr>
                              <w:t>、交通运输支出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3</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1,427.79</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846.94</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580.85</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4</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eastAsia="仿宋" w:hAnsi="仿宋" w:cs="仿宋"/>
                                <w:sz w:val="18"/>
                                <w:szCs w:val="18"/>
                              </w:rPr>
                            </w:pPr>
                          </w:p>
                          <w:p w:rsidR="0071444A" w:rsidRDefault="00D17A1C">
                            <w:pPr>
                              <w:pStyle w:val="TableParagraph"/>
                              <w:ind w:left="115"/>
                              <w:rPr>
                                <w:rFonts w:ascii="仿宋" w:eastAsia="仿宋" w:hAnsi="仿宋" w:cs="仿宋"/>
                                <w:sz w:val="18"/>
                                <w:szCs w:val="18"/>
                              </w:rPr>
                            </w:pPr>
                            <w:r>
                              <w:rPr>
                                <w:rFonts w:ascii="仿宋" w:eastAsia="仿宋" w:hAnsi="仿宋" w:cs="仿宋" w:hint="eastAsia"/>
                                <w:sz w:val="18"/>
                                <w:szCs w:val="18"/>
                              </w:rPr>
                              <w:t>四</w:t>
                            </w:r>
                            <w:r>
                              <w:rPr>
                                <w:rFonts w:ascii="仿宋" w:eastAsia="仿宋" w:hAnsi="仿宋" w:cs="仿宋" w:hint="eastAsia"/>
                                <w:sz w:val="18"/>
                                <w:szCs w:val="18"/>
                              </w:rPr>
                              <w:t>、住房保障支出</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4</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123.91</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123.91</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rPr>
                              <w:t>5</w:t>
                            </w:r>
                          </w:p>
                        </w:tc>
                        <w:tc>
                          <w:tcPr>
                            <w:tcW w:w="12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left="312"/>
                              <w:rPr>
                                <w:rFonts w:ascii="仿宋" w:eastAsia="仿宋" w:hAnsi="仿宋" w:cs="仿宋"/>
                                <w:sz w:val="18"/>
                              </w:rPr>
                            </w:pP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rPr>
                                <w:rFonts w:ascii="仿宋" w:eastAsia="仿宋" w:hAnsi="仿宋" w:cs="仿宋"/>
                                <w:sz w:val="18"/>
                                <w:szCs w:val="18"/>
                              </w:rPr>
                            </w:pPr>
                          </w:p>
                          <w:p w:rsidR="0071444A" w:rsidRDefault="0071444A">
                            <w:pPr>
                              <w:pStyle w:val="TableParagraph"/>
                              <w:ind w:left="115"/>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5</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right="83"/>
                              <w:jc w:val="right"/>
                              <w:rPr>
                                <w:rFonts w:ascii="仿宋" w:eastAsia="仿宋" w:hAnsi="仿宋" w:cs="仿宋"/>
                                <w:sz w:val="18"/>
                                <w:lang w:val="en-US"/>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ind w:right="83"/>
                              <w:jc w:val="right"/>
                              <w:rPr>
                                <w:rFonts w:ascii="仿宋" w:eastAsia="仿宋" w:hAnsi="仿宋" w:cs="仿宋"/>
                                <w:sz w:val="18"/>
                                <w:lang w:val="en-US"/>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spacing w:before="6"/>
                              <w:rPr>
                                <w:rFonts w:ascii="仿宋" w:eastAsia="仿宋" w:hAnsi="仿宋" w:cs="仿宋"/>
                                <w:sz w:val="18"/>
                                <w:lang w:val="en-US"/>
                              </w:rPr>
                            </w:pPr>
                          </w:p>
                          <w:p w:rsidR="0071444A" w:rsidRDefault="00D17A1C">
                            <w:pPr>
                              <w:pStyle w:val="TableParagraph"/>
                              <w:ind w:right="77"/>
                              <w:jc w:val="right"/>
                              <w:rPr>
                                <w:rFonts w:ascii="仿宋" w:eastAsia="仿宋" w:hAnsi="仿宋" w:cs="仿宋"/>
                                <w:sz w:val="18"/>
                                <w:lang w:val="en-US"/>
                              </w:rPr>
                            </w:pPr>
                            <w:r>
                              <w:rPr>
                                <w:rFonts w:ascii="仿宋" w:eastAsia="仿宋" w:hAnsi="仿宋" w:cs="仿宋" w:hint="eastAsia"/>
                                <w:sz w:val="18"/>
                                <w:lang w:val="en-US"/>
                              </w:rPr>
                              <w:t>0</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736"/>
                              <w:rPr>
                                <w:rFonts w:ascii="仿宋" w:eastAsia="仿宋" w:hAnsi="仿宋" w:cs="仿宋"/>
                                <w:b/>
                                <w:sz w:val="18"/>
                                <w:szCs w:val="18"/>
                              </w:rPr>
                            </w:pPr>
                            <w:r>
                              <w:rPr>
                                <w:rFonts w:ascii="仿宋" w:eastAsia="仿宋" w:hint="eastAsia"/>
                                <w:b/>
                                <w:bCs/>
                                <w:sz w:val="18"/>
                              </w:rPr>
                              <w:t>本年收入合计</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lang w:val="en-US"/>
                              </w:rPr>
                            </w:pPr>
                            <w:r>
                              <w:rPr>
                                <w:rFonts w:ascii="仿宋" w:eastAsia="仿宋" w:hAnsi="仿宋" w:cs="仿宋" w:hint="eastAsia"/>
                                <w:sz w:val="18"/>
                                <w:szCs w:val="18"/>
                                <w:lang w:val="en-US"/>
                              </w:rPr>
                              <w:t>6</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1,685.61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743"/>
                              <w:rPr>
                                <w:rFonts w:ascii="仿宋" w:eastAsia="仿宋" w:hAnsi="仿宋" w:cs="仿宋"/>
                                <w:b/>
                                <w:sz w:val="18"/>
                                <w:szCs w:val="18"/>
                              </w:rPr>
                            </w:pPr>
                            <w:r>
                              <w:rPr>
                                <w:rFonts w:ascii="仿宋" w:eastAsia="仿宋" w:hAnsi="仿宋" w:cs="仿宋" w:hint="eastAsia"/>
                                <w:b/>
                                <w:sz w:val="18"/>
                                <w:szCs w:val="18"/>
                              </w:rPr>
                              <w:t>本年支出合</w:t>
                            </w:r>
                            <w:r>
                              <w:rPr>
                                <w:rFonts w:ascii="仿宋" w:eastAsia="仿宋" w:hAnsi="仿宋" w:cs="仿宋" w:hint="eastAsia"/>
                                <w:b/>
                                <w:position w:val="2"/>
                                <w:sz w:val="18"/>
                                <w:szCs w:val="18"/>
                              </w:rPr>
                              <w:t>计</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rPr>
                              <w:t>1</w:t>
                            </w:r>
                            <w:r>
                              <w:rPr>
                                <w:rFonts w:ascii="仿宋" w:eastAsia="仿宋" w:hAnsi="仿宋" w:cs="仿宋" w:hint="eastAsia"/>
                                <w:sz w:val="18"/>
                                <w:szCs w:val="18"/>
                                <w:lang w:val="en-US"/>
                              </w:rPr>
                              <w:t>6</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1,704.15</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1,123.31</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580.85</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年初财政拨款结转和结余</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lang w:val="en-US"/>
                              </w:rPr>
                              <w:t>7</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24.34</w:t>
                            </w:r>
                          </w:p>
                        </w:tc>
                        <w:tc>
                          <w:tcPr>
                            <w:tcW w:w="2373" w:type="dxa"/>
                            <w:tcBorders>
                              <w:top w:val="single" w:sz="6" w:space="0" w:color="000000"/>
                              <w:left w:val="single" w:sz="6" w:space="0" w:color="000000"/>
                              <w:bottom w:val="single" w:sz="6" w:space="0" w:color="000000"/>
                              <w:right w:val="single" w:sz="6" w:space="0" w:color="000000"/>
                            </w:tcBorders>
                          </w:tcPr>
                          <w:p w:rsidR="0071444A" w:rsidRDefault="00D17A1C">
                            <w:pPr>
                              <w:pStyle w:val="TableParagraph"/>
                              <w:spacing w:before="155"/>
                              <w:ind w:left="115"/>
                              <w:rPr>
                                <w:rFonts w:ascii="仿宋" w:eastAsia="仿宋" w:hAnsi="仿宋" w:cs="仿宋"/>
                                <w:sz w:val="18"/>
                                <w:szCs w:val="18"/>
                              </w:rPr>
                            </w:pPr>
                            <w:r>
                              <w:rPr>
                                <w:rFonts w:ascii="仿宋" w:eastAsia="仿宋" w:hAnsi="仿宋" w:cs="仿宋" w:hint="eastAsia"/>
                                <w:sz w:val="18"/>
                                <w:szCs w:val="18"/>
                              </w:rPr>
                              <w:t>年末财政拨款结转和结余</w:t>
                            </w: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17</w:t>
                            </w:r>
                          </w:p>
                        </w:tc>
                        <w:tc>
                          <w:tcPr>
                            <w:tcW w:w="1223"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5.80</w:t>
                            </w:r>
                          </w:p>
                        </w:tc>
                        <w:tc>
                          <w:tcPr>
                            <w:tcW w:w="129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5.79</w:t>
                            </w:r>
                          </w:p>
                        </w:tc>
                        <w:tc>
                          <w:tcPr>
                            <w:tcW w:w="1116" w:type="dxa"/>
                            <w:tcBorders>
                              <w:top w:val="single" w:sz="6" w:space="0" w:color="000000"/>
                              <w:left w:val="single" w:sz="6" w:space="0" w:color="000000"/>
                              <w:bottom w:val="single" w:sz="6" w:space="0" w:color="000000"/>
                            </w:tcBorders>
                            <w:vAlign w:val="center"/>
                          </w:tcPr>
                          <w:p w:rsidR="0071444A" w:rsidRDefault="00D17A1C">
                            <w:pPr>
                              <w:widowControl/>
                              <w:jc w:val="right"/>
                              <w:textAlignment w:val="center"/>
                              <w:rPr>
                                <w:sz w:val="18"/>
                                <w:lang w:val="en-US"/>
                              </w:rPr>
                            </w:pPr>
                            <w:r>
                              <w:rPr>
                                <w:rFonts w:hint="eastAsia"/>
                                <w:sz w:val="18"/>
                                <w:lang w:val="en-US"/>
                              </w:rPr>
                              <w:t>0.01</w:t>
                            </w:r>
                          </w:p>
                        </w:tc>
                      </w:tr>
                      <w:tr w:rsidR="0071444A">
                        <w:trPr>
                          <w:trHeight w:val="579"/>
                        </w:trPr>
                        <w:tc>
                          <w:tcPr>
                            <w:tcW w:w="2556" w:type="dxa"/>
                            <w:tcBorders>
                              <w:top w:val="single" w:sz="6" w:space="0" w:color="000000"/>
                              <w:bottom w:val="single" w:sz="6" w:space="0" w:color="000000"/>
                              <w:right w:val="single" w:sz="6" w:space="0" w:color="000000"/>
                            </w:tcBorders>
                          </w:tcPr>
                          <w:p w:rsidR="0071444A" w:rsidRDefault="00D17A1C">
                            <w:pPr>
                              <w:pStyle w:val="TableParagraph"/>
                              <w:spacing w:before="155"/>
                              <w:ind w:left="108"/>
                              <w:rPr>
                                <w:rFonts w:ascii="仿宋" w:eastAsia="仿宋" w:hAnsi="仿宋" w:cs="仿宋"/>
                                <w:sz w:val="18"/>
                                <w:szCs w:val="18"/>
                              </w:rPr>
                            </w:pPr>
                            <w:r>
                              <w:rPr>
                                <w:rFonts w:ascii="仿宋" w:eastAsia="仿宋" w:hAnsi="仿宋" w:cs="仿宋" w:hint="eastAsia"/>
                                <w:sz w:val="18"/>
                                <w:szCs w:val="18"/>
                              </w:rPr>
                              <w:t>一、一般公共预算财政拨款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29"/>
                              <w:jc w:val="center"/>
                              <w:rPr>
                                <w:rFonts w:ascii="仿宋" w:eastAsia="仿宋" w:hAnsi="仿宋" w:cs="仿宋"/>
                                <w:sz w:val="18"/>
                                <w:szCs w:val="18"/>
                              </w:rPr>
                            </w:pPr>
                            <w:r>
                              <w:rPr>
                                <w:rFonts w:ascii="仿宋" w:eastAsia="仿宋" w:hAnsi="仿宋" w:cs="仿宋" w:hint="eastAsia"/>
                                <w:sz w:val="18"/>
                                <w:szCs w:val="18"/>
                                <w:lang w:val="en-US"/>
                              </w:rPr>
                              <w:t>8</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rPr>
                            </w:pPr>
                            <w:r>
                              <w:rPr>
                                <w:rFonts w:hint="eastAsia"/>
                                <w:sz w:val="18"/>
                                <w:lang w:val="en-US"/>
                              </w:rPr>
                              <w:t>24.31</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18</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rPr>
                                <w:rFonts w:ascii="仿宋" w:eastAsia="仿宋" w:hAnsi="仿宋" w:cs="仿宋"/>
                                <w:sz w:val="18"/>
                                <w:szCs w:val="18"/>
                              </w:rPr>
                            </w:pPr>
                          </w:p>
                        </w:tc>
                      </w:tr>
                      <w:tr w:rsidR="0071444A">
                        <w:trPr>
                          <w:trHeight w:val="938"/>
                        </w:trPr>
                        <w:tc>
                          <w:tcPr>
                            <w:tcW w:w="2556" w:type="dxa"/>
                            <w:tcBorders>
                              <w:top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9"/>
                              <w:rPr>
                                <w:rFonts w:ascii="仿宋" w:eastAsia="仿宋" w:hAnsi="仿宋" w:cs="仿宋"/>
                                <w:sz w:val="18"/>
                                <w:szCs w:val="18"/>
                              </w:rPr>
                            </w:pPr>
                          </w:p>
                          <w:p w:rsidR="0071444A" w:rsidRDefault="00D17A1C">
                            <w:pPr>
                              <w:pStyle w:val="TableParagraph"/>
                              <w:ind w:left="108"/>
                              <w:rPr>
                                <w:rFonts w:ascii="仿宋" w:eastAsia="仿宋" w:hAnsi="仿宋" w:cs="仿宋"/>
                                <w:sz w:val="18"/>
                                <w:szCs w:val="18"/>
                              </w:rPr>
                            </w:pPr>
                            <w:r>
                              <w:rPr>
                                <w:rFonts w:ascii="仿宋" w:eastAsia="仿宋" w:hAnsi="仿宋" w:cs="仿宋" w:hint="eastAsia"/>
                                <w:sz w:val="18"/>
                                <w:szCs w:val="18"/>
                              </w:rPr>
                              <w:t>二、政府性基金预算财政拨款</w:t>
                            </w:r>
                          </w:p>
                        </w:tc>
                        <w:tc>
                          <w:tcPr>
                            <w:tcW w:w="63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6"/>
                              <w:rPr>
                                <w:rFonts w:ascii="仿宋" w:eastAsia="仿宋" w:hAnsi="仿宋" w:cs="仿宋"/>
                                <w:sz w:val="18"/>
                                <w:szCs w:val="18"/>
                              </w:rPr>
                            </w:pPr>
                          </w:p>
                          <w:p w:rsidR="0071444A" w:rsidRDefault="0071444A">
                            <w:pPr>
                              <w:pStyle w:val="TableParagraph"/>
                              <w:ind w:firstLineChars="100" w:firstLine="180"/>
                              <w:rPr>
                                <w:rFonts w:ascii="仿宋" w:eastAsia="仿宋" w:hAnsi="仿宋" w:cs="仿宋"/>
                                <w:sz w:val="18"/>
                                <w:szCs w:val="18"/>
                                <w:lang w:val="en-US"/>
                              </w:rPr>
                            </w:pPr>
                          </w:p>
                          <w:p w:rsidR="0071444A" w:rsidRDefault="00D17A1C">
                            <w:pPr>
                              <w:pStyle w:val="TableParagraph"/>
                              <w:ind w:firstLineChars="100" w:firstLine="180"/>
                              <w:rPr>
                                <w:rFonts w:ascii="仿宋" w:eastAsia="仿宋" w:hAnsi="仿宋" w:cs="仿宋"/>
                                <w:sz w:val="18"/>
                                <w:szCs w:val="18"/>
                              </w:rPr>
                            </w:pPr>
                            <w:r>
                              <w:rPr>
                                <w:rFonts w:ascii="仿宋" w:eastAsia="仿宋" w:hAnsi="仿宋" w:cs="仿宋" w:hint="eastAsia"/>
                                <w:sz w:val="18"/>
                                <w:szCs w:val="18"/>
                                <w:lang w:val="en-US"/>
                              </w:rPr>
                              <w:t>9</w:t>
                            </w:r>
                          </w:p>
                        </w:tc>
                        <w:tc>
                          <w:tcPr>
                            <w:tcW w:w="1236" w:type="dxa"/>
                            <w:tcBorders>
                              <w:top w:val="single" w:sz="6" w:space="0" w:color="000000"/>
                              <w:left w:val="single" w:sz="6" w:space="0" w:color="000000"/>
                              <w:bottom w:val="single" w:sz="6" w:space="0" w:color="000000"/>
                              <w:right w:val="single" w:sz="6" w:space="0" w:color="000000"/>
                            </w:tcBorders>
                            <w:vAlign w:val="center"/>
                          </w:tcPr>
                          <w:p w:rsidR="0071444A" w:rsidRDefault="00D17A1C">
                            <w:pPr>
                              <w:widowControl/>
                              <w:jc w:val="right"/>
                              <w:textAlignment w:val="center"/>
                              <w:rPr>
                                <w:sz w:val="18"/>
                                <w:lang w:val="en-US"/>
                              </w:rPr>
                            </w:pPr>
                            <w:r>
                              <w:rPr>
                                <w:rFonts w:hint="eastAsia"/>
                                <w:sz w:val="18"/>
                                <w:lang w:val="en-US"/>
                              </w:rPr>
                              <w:t>0.04</w:t>
                            </w:r>
                          </w:p>
                        </w:tc>
                        <w:tc>
                          <w:tcPr>
                            <w:tcW w:w="237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469"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p w:rsidR="0071444A" w:rsidRDefault="0071444A">
                            <w:pPr>
                              <w:pStyle w:val="TableParagraph"/>
                              <w:spacing w:before="1"/>
                              <w:rPr>
                                <w:rFonts w:ascii="仿宋" w:eastAsia="仿宋" w:hAnsi="仿宋" w:cs="仿宋"/>
                                <w:sz w:val="18"/>
                                <w:szCs w:val="18"/>
                              </w:rPr>
                            </w:pPr>
                          </w:p>
                          <w:p w:rsidR="0071444A" w:rsidRDefault="00D17A1C">
                            <w:pPr>
                              <w:pStyle w:val="TableParagraph"/>
                              <w:ind w:left="121" w:right="92"/>
                              <w:jc w:val="center"/>
                              <w:rPr>
                                <w:rFonts w:ascii="仿宋" w:eastAsia="仿宋" w:hAnsi="仿宋" w:cs="仿宋"/>
                                <w:sz w:val="18"/>
                                <w:szCs w:val="18"/>
                                <w:lang w:val="en-US"/>
                              </w:rPr>
                            </w:pPr>
                            <w:r>
                              <w:rPr>
                                <w:rFonts w:ascii="仿宋" w:eastAsia="仿宋" w:hAnsi="仿宋" w:cs="仿宋" w:hint="eastAsia"/>
                                <w:sz w:val="18"/>
                                <w:szCs w:val="18"/>
                                <w:lang w:val="en-US"/>
                              </w:rPr>
                              <w:t>19</w:t>
                            </w:r>
                          </w:p>
                        </w:tc>
                        <w:tc>
                          <w:tcPr>
                            <w:tcW w:w="1223"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29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rPr>
                                <w:rFonts w:ascii="仿宋" w:eastAsia="仿宋" w:hAnsi="仿宋" w:cs="仿宋"/>
                                <w:sz w:val="18"/>
                                <w:szCs w:val="18"/>
                              </w:rPr>
                            </w:pPr>
                          </w:p>
                        </w:tc>
                        <w:tc>
                          <w:tcPr>
                            <w:tcW w:w="1116" w:type="dxa"/>
                            <w:tcBorders>
                              <w:top w:val="single" w:sz="6" w:space="0" w:color="000000"/>
                              <w:left w:val="single" w:sz="6" w:space="0" w:color="000000"/>
                              <w:bottom w:val="single" w:sz="6" w:space="0" w:color="000000"/>
                            </w:tcBorders>
                          </w:tcPr>
                          <w:p w:rsidR="0071444A" w:rsidRDefault="0071444A">
                            <w:pPr>
                              <w:pStyle w:val="TableParagraph"/>
                              <w:rPr>
                                <w:rFonts w:ascii="仿宋" w:eastAsia="仿宋" w:hAnsi="仿宋" w:cs="仿宋"/>
                                <w:sz w:val="18"/>
                                <w:szCs w:val="18"/>
                              </w:rPr>
                            </w:pPr>
                          </w:p>
                        </w:tc>
                      </w:tr>
                      <w:tr w:rsidR="0071444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04"/>
                        </w:trPr>
                        <w:tc>
                          <w:tcPr>
                            <w:tcW w:w="2556" w:type="dxa"/>
                            <w:tcBorders>
                              <w:left w:val="single" w:sz="12" w:space="0" w:color="000000"/>
                            </w:tcBorders>
                          </w:tcPr>
                          <w:p w:rsidR="0071444A" w:rsidRDefault="0071444A">
                            <w:pPr>
                              <w:pStyle w:val="TableParagraph"/>
                              <w:rPr>
                                <w:rFonts w:ascii="仿宋" w:eastAsia="仿宋" w:hAnsi="仿宋" w:cs="仿宋"/>
                                <w:sz w:val="18"/>
                              </w:rPr>
                            </w:pPr>
                          </w:p>
                          <w:p w:rsidR="0071444A" w:rsidRDefault="0071444A">
                            <w:pPr>
                              <w:pStyle w:val="TableParagraph"/>
                              <w:spacing w:before="8"/>
                              <w:rPr>
                                <w:rFonts w:ascii="仿宋" w:eastAsia="仿宋" w:hAnsi="仿宋" w:cs="仿宋"/>
                                <w:sz w:val="16"/>
                              </w:rPr>
                            </w:pPr>
                          </w:p>
                          <w:p w:rsidR="0071444A" w:rsidRDefault="00D17A1C">
                            <w:pPr>
                              <w:pStyle w:val="TableParagraph"/>
                              <w:ind w:firstLineChars="100" w:firstLine="181"/>
                              <w:jc w:val="center"/>
                              <w:rPr>
                                <w:rFonts w:ascii="仿宋" w:eastAsia="仿宋" w:hAnsi="仿宋" w:cs="仿宋"/>
                                <w:b/>
                                <w:sz w:val="18"/>
                              </w:rPr>
                            </w:pPr>
                            <w:r>
                              <w:rPr>
                                <w:rFonts w:ascii="仿宋" w:eastAsia="仿宋" w:hAnsi="仿宋" w:cs="仿宋" w:hint="eastAsia"/>
                                <w:b/>
                                <w:sz w:val="18"/>
                              </w:rPr>
                              <w:t>总计</w:t>
                            </w:r>
                          </w:p>
                        </w:tc>
                        <w:tc>
                          <w:tcPr>
                            <w:tcW w:w="639" w:type="dxa"/>
                          </w:tcPr>
                          <w:p w:rsidR="0071444A" w:rsidRDefault="0071444A">
                            <w:pPr>
                              <w:pStyle w:val="TableParagraph"/>
                              <w:spacing w:before="6"/>
                              <w:rPr>
                                <w:rFonts w:ascii="仿宋" w:eastAsia="仿宋" w:hAnsi="仿宋" w:cs="仿宋"/>
                                <w:sz w:val="14"/>
                              </w:rPr>
                            </w:pPr>
                          </w:p>
                          <w:p w:rsidR="0071444A" w:rsidRDefault="0071444A">
                            <w:pPr>
                              <w:pStyle w:val="TableParagraph"/>
                              <w:ind w:left="155"/>
                              <w:rPr>
                                <w:rFonts w:ascii="仿宋" w:eastAsia="仿宋" w:hAnsi="仿宋" w:cs="仿宋"/>
                                <w:sz w:val="18"/>
                              </w:rPr>
                            </w:pPr>
                          </w:p>
                          <w:p w:rsidR="0071444A" w:rsidRDefault="00D17A1C">
                            <w:pPr>
                              <w:pStyle w:val="TableParagraph"/>
                              <w:ind w:left="155"/>
                              <w:rPr>
                                <w:rFonts w:ascii="仿宋" w:eastAsia="仿宋" w:hAnsi="仿宋" w:cs="仿宋"/>
                                <w:sz w:val="18"/>
                                <w:lang w:val="en-US"/>
                              </w:rPr>
                            </w:pPr>
                            <w:r>
                              <w:rPr>
                                <w:rFonts w:ascii="仿宋" w:eastAsia="仿宋" w:hAnsi="仿宋" w:cs="仿宋" w:hint="eastAsia"/>
                                <w:sz w:val="18"/>
                                <w:lang w:val="en-US"/>
                              </w:rPr>
                              <w:t>10</w:t>
                            </w:r>
                          </w:p>
                          <w:p w:rsidR="0071444A" w:rsidRDefault="0071444A">
                            <w:pPr>
                              <w:pStyle w:val="TableParagraph"/>
                              <w:spacing w:before="1"/>
                              <w:rPr>
                                <w:rFonts w:ascii="仿宋" w:eastAsia="仿宋" w:hAnsi="仿宋" w:cs="仿宋"/>
                                <w:sz w:val="29"/>
                              </w:rPr>
                            </w:pPr>
                          </w:p>
                          <w:p w:rsidR="0071444A" w:rsidRDefault="0071444A">
                            <w:pPr>
                              <w:pStyle w:val="TableParagraph"/>
                              <w:rPr>
                                <w:rFonts w:ascii="仿宋" w:eastAsia="仿宋" w:hAnsi="仿宋" w:cs="仿宋"/>
                                <w:sz w:val="18"/>
                              </w:rPr>
                            </w:pPr>
                          </w:p>
                        </w:tc>
                        <w:tc>
                          <w:tcPr>
                            <w:tcW w:w="1236" w:type="dxa"/>
                          </w:tcPr>
                          <w:p w:rsidR="0071444A" w:rsidRDefault="0071444A">
                            <w:pPr>
                              <w:pStyle w:val="TableParagraph"/>
                              <w:rPr>
                                <w:rFonts w:ascii="仿宋" w:eastAsia="仿宋" w:hAnsi="仿宋" w:cs="仿宋"/>
                                <w:sz w:val="20"/>
                              </w:rPr>
                            </w:pPr>
                          </w:p>
                          <w:p w:rsidR="0071444A" w:rsidRDefault="0071444A">
                            <w:pPr>
                              <w:pStyle w:val="TableParagraph"/>
                              <w:spacing w:before="1"/>
                              <w:rPr>
                                <w:rFonts w:ascii="仿宋" w:eastAsia="仿宋" w:hAnsi="仿宋" w:cs="仿宋"/>
                                <w:sz w:val="17"/>
                              </w:rPr>
                            </w:pPr>
                          </w:p>
                          <w:p w:rsidR="0071444A" w:rsidRDefault="00D17A1C">
                            <w:pPr>
                              <w:pStyle w:val="TableParagraph"/>
                              <w:ind w:left="385"/>
                              <w:rPr>
                                <w:rFonts w:ascii="仿宋" w:eastAsia="仿宋" w:hAnsi="仿宋" w:cs="仿宋"/>
                                <w:sz w:val="18"/>
                              </w:rPr>
                            </w:pPr>
                            <w:r>
                              <w:rPr>
                                <w:rFonts w:ascii="仿宋" w:eastAsia="仿宋" w:hAnsi="仿宋" w:cs="仿宋" w:hint="eastAsia"/>
                                <w:sz w:val="18"/>
                                <w:lang w:val="en-US"/>
                              </w:rPr>
                              <w:t>1,709.95</w:t>
                            </w:r>
                          </w:p>
                        </w:tc>
                        <w:tc>
                          <w:tcPr>
                            <w:tcW w:w="2373" w:type="dxa"/>
                          </w:tcPr>
                          <w:p w:rsidR="0071444A" w:rsidRDefault="0071444A">
                            <w:pPr>
                              <w:pStyle w:val="TableParagraph"/>
                              <w:rPr>
                                <w:rFonts w:ascii="仿宋" w:eastAsia="仿宋" w:hAnsi="仿宋" w:cs="仿宋"/>
                                <w:sz w:val="18"/>
                              </w:rPr>
                            </w:pPr>
                          </w:p>
                          <w:p w:rsidR="0071444A" w:rsidRDefault="0071444A">
                            <w:pPr>
                              <w:pStyle w:val="TableParagraph"/>
                              <w:spacing w:before="8"/>
                              <w:rPr>
                                <w:rFonts w:ascii="仿宋" w:eastAsia="仿宋" w:hAnsi="仿宋" w:cs="仿宋"/>
                                <w:sz w:val="16"/>
                              </w:rPr>
                            </w:pPr>
                          </w:p>
                          <w:p w:rsidR="0071444A" w:rsidRDefault="00D17A1C">
                            <w:pPr>
                              <w:pStyle w:val="TableParagraph"/>
                              <w:ind w:left="115"/>
                              <w:jc w:val="center"/>
                              <w:rPr>
                                <w:rFonts w:ascii="仿宋" w:eastAsia="仿宋" w:hAnsi="仿宋" w:cs="仿宋"/>
                                <w:b/>
                                <w:sz w:val="18"/>
                              </w:rPr>
                            </w:pPr>
                            <w:r>
                              <w:rPr>
                                <w:rFonts w:ascii="仿宋" w:eastAsia="仿宋" w:hAnsi="仿宋" w:cs="仿宋" w:hint="eastAsia"/>
                                <w:b/>
                                <w:sz w:val="18"/>
                              </w:rPr>
                              <w:t>总计</w:t>
                            </w:r>
                          </w:p>
                        </w:tc>
                        <w:tc>
                          <w:tcPr>
                            <w:tcW w:w="469" w:type="dxa"/>
                          </w:tcPr>
                          <w:p w:rsidR="0071444A" w:rsidRDefault="0071444A">
                            <w:pPr>
                              <w:pStyle w:val="TableParagraph"/>
                              <w:rPr>
                                <w:rFonts w:ascii="仿宋" w:eastAsia="仿宋" w:hAnsi="仿宋" w:cs="仿宋"/>
                                <w:sz w:val="20"/>
                              </w:rPr>
                            </w:pPr>
                          </w:p>
                          <w:p w:rsidR="0071444A" w:rsidRDefault="0071444A">
                            <w:pPr>
                              <w:pStyle w:val="TableParagraph"/>
                              <w:spacing w:before="1"/>
                              <w:rPr>
                                <w:rFonts w:ascii="仿宋" w:eastAsia="仿宋" w:hAnsi="仿宋" w:cs="仿宋"/>
                                <w:sz w:val="17"/>
                              </w:rPr>
                            </w:pPr>
                          </w:p>
                          <w:p w:rsidR="0071444A" w:rsidRDefault="00D17A1C">
                            <w:pPr>
                              <w:pStyle w:val="TableParagraph"/>
                              <w:ind w:left="141"/>
                              <w:rPr>
                                <w:rFonts w:ascii="仿宋" w:eastAsia="仿宋" w:hAnsi="仿宋" w:cs="仿宋"/>
                                <w:sz w:val="18"/>
                                <w:lang w:val="en-US"/>
                              </w:rPr>
                            </w:pPr>
                            <w:r>
                              <w:rPr>
                                <w:rFonts w:ascii="仿宋" w:eastAsia="仿宋" w:hAnsi="仿宋" w:cs="仿宋" w:hint="eastAsia"/>
                                <w:sz w:val="18"/>
                              </w:rPr>
                              <w:t>2</w:t>
                            </w:r>
                            <w:r>
                              <w:rPr>
                                <w:rFonts w:ascii="仿宋" w:eastAsia="仿宋" w:hAnsi="仿宋" w:cs="仿宋" w:hint="eastAsia"/>
                                <w:sz w:val="18"/>
                                <w:lang w:val="en-US"/>
                              </w:rPr>
                              <w:t>0</w:t>
                            </w:r>
                          </w:p>
                        </w:tc>
                        <w:tc>
                          <w:tcPr>
                            <w:tcW w:w="1223" w:type="dxa"/>
                            <w:vAlign w:val="center"/>
                          </w:tcPr>
                          <w:p w:rsidR="0071444A" w:rsidRDefault="00D17A1C">
                            <w:pPr>
                              <w:widowControl/>
                              <w:jc w:val="right"/>
                              <w:textAlignment w:val="center"/>
                              <w:rPr>
                                <w:sz w:val="18"/>
                                <w:lang w:val="en-US"/>
                              </w:rPr>
                            </w:pPr>
                            <w:r>
                              <w:rPr>
                                <w:rFonts w:hint="eastAsia"/>
                                <w:sz w:val="18"/>
                                <w:lang w:val="en-US"/>
                              </w:rPr>
                              <w:t>1,709.95</w:t>
                            </w:r>
                          </w:p>
                        </w:tc>
                        <w:tc>
                          <w:tcPr>
                            <w:tcW w:w="1296" w:type="dxa"/>
                            <w:vAlign w:val="center"/>
                          </w:tcPr>
                          <w:p w:rsidR="0071444A" w:rsidRDefault="00D17A1C">
                            <w:pPr>
                              <w:widowControl/>
                              <w:jc w:val="right"/>
                              <w:textAlignment w:val="center"/>
                              <w:rPr>
                                <w:sz w:val="18"/>
                                <w:lang w:val="en-US"/>
                              </w:rPr>
                            </w:pPr>
                            <w:r>
                              <w:rPr>
                                <w:rFonts w:hint="eastAsia"/>
                                <w:sz w:val="18"/>
                                <w:lang w:val="en-US"/>
                              </w:rPr>
                              <w:t>1,129.10</w:t>
                            </w:r>
                          </w:p>
                        </w:tc>
                        <w:tc>
                          <w:tcPr>
                            <w:tcW w:w="1116" w:type="dxa"/>
                            <w:tcBorders>
                              <w:right w:val="single" w:sz="12" w:space="0" w:color="000000"/>
                            </w:tcBorders>
                            <w:vAlign w:val="center"/>
                          </w:tcPr>
                          <w:p w:rsidR="0071444A" w:rsidRDefault="00D17A1C">
                            <w:pPr>
                              <w:widowControl/>
                              <w:jc w:val="right"/>
                              <w:textAlignment w:val="center"/>
                              <w:rPr>
                                <w:sz w:val="18"/>
                                <w:lang w:val="en-US"/>
                              </w:rPr>
                            </w:pPr>
                            <w:r>
                              <w:rPr>
                                <w:rFonts w:hint="eastAsia"/>
                                <w:sz w:val="18"/>
                                <w:lang w:val="en-US"/>
                              </w:rPr>
                              <w:t>580.86</w:t>
                            </w:r>
                          </w:p>
                        </w:tc>
                      </w:tr>
                    </w:tbl>
                    <w:p w:rsidR="0071444A" w:rsidRDefault="0071444A">
                      <w:pPr>
                        <w:pStyle w:val="a3"/>
                        <w:rPr>
                          <w:sz w:val="18"/>
                        </w:rPr>
                      </w:pPr>
                    </w:p>
                    <w:p w:rsidR="0071444A" w:rsidRDefault="00D17A1C">
                      <w:pPr>
                        <w:pStyle w:val="a3"/>
                      </w:pPr>
                      <w:r>
                        <w:rPr>
                          <w:sz w:val="18"/>
                        </w:rPr>
                        <w:t>注：本表反映部门本年度一般公共预算财政拨款和政府性基金预算财政拨款的总收支和年末结转结余情况。</w:t>
                      </w: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04</w:t>
      </w:r>
      <w:r>
        <w:rPr>
          <w:rFonts w:ascii="宋体" w:eastAsia="宋体" w:hint="eastAsia"/>
          <w:sz w:val="18"/>
        </w:rPr>
        <w:t>表</w:t>
      </w:r>
      <w:r>
        <w:rPr>
          <w:rFonts w:ascii="宋体" w:eastAsia="宋体" w:hint="eastAsia"/>
          <w:sz w:val="18"/>
        </w:rPr>
        <w:t xml:space="preserve"> </w:t>
      </w:r>
    </w:p>
    <w:p w:rsidR="0071444A" w:rsidRDefault="00D17A1C">
      <w:pPr>
        <w:spacing w:before="75" w:line="351" w:lineRule="auto"/>
        <w:ind w:right="326" w:firstLineChars="5600" w:firstLine="9912"/>
        <w:jc w:val="both"/>
        <w:sectPr w:rsidR="0071444A">
          <w:pgSz w:w="11910" w:h="16840"/>
          <w:pgMar w:top="1580" w:right="280" w:bottom="1800" w:left="300" w:header="0" w:footer="1528" w:gutter="0"/>
          <w:cols w:space="720"/>
        </w:sectPr>
      </w:pPr>
      <w:r>
        <w:rPr>
          <w:spacing w:val="-3"/>
          <w:sz w:val="18"/>
        </w:rPr>
        <w:t>金</w:t>
      </w:r>
      <w:bookmarkStart w:id="25" w:name="_bookmark7"/>
      <w:bookmarkEnd w:id="25"/>
      <w:r>
        <w:rPr>
          <w:rFonts w:hint="eastAsia"/>
          <w:spacing w:val="-3"/>
          <w:sz w:val="18"/>
        </w:rPr>
        <w:t>额单位：万元</w:t>
      </w:r>
    </w:p>
    <w:p w:rsidR="0071444A" w:rsidRDefault="0071444A">
      <w:pPr>
        <w:pStyle w:val="2"/>
        <w:spacing w:line="351" w:lineRule="auto"/>
        <w:ind w:left="0" w:right="19"/>
        <w:jc w:val="center"/>
      </w:pPr>
      <w:bookmarkStart w:id="26" w:name="_Toc747"/>
    </w:p>
    <w:p w:rsidR="0071444A" w:rsidRDefault="00D17A1C">
      <w:pPr>
        <w:pStyle w:val="2"/>
        <w:spacing w:line="351" w:lineRule="auto"/>
        <w:ind w:left="0" w:right="19"/>
        <w:jc w:val="center"/>
      </w:pPr>
      <w:bookmarkStart w:id="27" w:name="_Toc14435"/>
      <w:r>
        <w:t>五、一般公共预算财政拨款</w:t>
      </w:r>
      <w:r>
        <w:rPr>
          <w:rFonts w:hint="eastAsia"/>
        </w:rPr>
        <w:t>收入</w:t>
      </w:r>
      <w:r>
        <w:t>支出决算表</w:t>
      </w:r>
      <w:bookmarkEnd w:id="26"/>
      <w:bookmarkEnd w:id="27"/>
    </w:p>
    <w:p w:rsidR="0071444A" w:rsidRDefault="0071444A">
      <w:pPr>
        <w:pStyle w:val="2"/>
        <w:spacing w:line="351" w:lineRule="auto"/>
        <w:ind w:left="0" w:right="19"/>
        <w:jc w:val="both"/>
      </w:pPr>
    </w:p>
    <w:p w:rsidR="0071444A" w:rsidRDefault="00D17A1C">
      <w:pPr>
        <w:spacing w:line="351" w:lineRule="auto"/>
        <w:jc w:val="right"/>
        <w:rPr>
          <w:spacing w:val="-15"/>
          <w:sz w:val="18"/>
          <w:lang w:val="en-US"/>
        </w:rPr>
      </w:pPr>
      <w:r>
        <w:rPr>
          <w:spacing w:val="-15"/>
          <w:sz w:val="18"/>
        </w:rPr>
        <w:t>公开</w:t>
      </w:r>
      <w:r>
        <w:rPr>
          <w:spacing w:val="-15"/>
          <w:sz w:val="18"/>
        </w:rPr>
        <w:t xml:space="preserve"> </w:t>
      </w:r>
      <w:r>
        <w:rPr>
          <w:rFonts w:ascii="宋体" w:eastAsia="宋体" w:hint="eastAsia"/>
          <w:sz w:val="18"/>
        </w:rPr>
        <w:t>0</w:t>
      </w:r>
      <w:r>
        <w:rPr>
          <w:rFonts w:ascii="宋体" w:eastAsia="宋体" w:hint="eastAsia"/>
          <w:sz w:val="18"/>
          <w:lang w:val="en-US"/>
        </w:rPr>
        <w:t>5</w:t>
      </w:r>
      <w:r>
        <w:rPr>
          <w:rFonts w:ascii="宋体" w:eastAsia="宋体" w:hint="eastAsia"/>
          <w:sz w:val="18"/>
        </w:rPr>
        <w:t>表</w:t>
      </w:r>
    </w:p>
    <w:p w:rsidR="0071444A" w:rsidRDefault="0071444A">
      <w:pPr>
        <w:spacing w:line="351" w:lineRule="auto"/>
        <w:jc w:val="right"/>
        <w:rPr>
          <w:spacing w:val="-15"/>
          <w:sz w:val="18"/>
        </w:rPr>
      </w:pPr>
    </w:p>
    <w:p w:rsidR="0071444A" w:rsidRDefault="00D17A1C">
      <w:pPr>
        <w:spacing w:line="351" w:lineRule="auto"/>
        <w:jc w:val="right"/>
        <w:rPr>
          <w:spacing w:val="-15"/>
          <w:sz w:val="18"/>
        </w:rPr>
      </w:pPr>
      <w:r>
        <w:rPr>
          <w:rFonts w:hint="eastAsia"/>
          <w:spacing w:val="-15"/>
          <w:sz w:val="18"/>
          <w:lang w:val="en-US"/>
        </w:rPr>
        <w:t xml:space="preserve">                                                                                                                                                                    </w:t>
      </w:r>
      <w:r>
        <w:rPr>
          <w:rFonts w:hint="eastAsia"/>
          <w:spacing w:val="-15"/>
          <w:sz w:val="18"/>
        </w:rPr>
        <w:t>金额单位：万元</w:t>
      </w:r>
    </w:p>
    <w:tbl>
      <w:tblPr>
        <w:tblW w:w="13800" w:type="dxa"/>
        <w:tblInd w:w="93" w:type="dxa"/>
        <w:tblLook w:val="04A0" w:firstRow="1" w:lastRow="0" w:firstColumn="1" w:lastColumn="0" w:noHBand="0" w:noVBand="1"/>
      </w:tblPr>
      <w:tblGrid>
        <w:gridCol w:w="396"/>
        <w:gridCol w:w="396"/>
        <w:gridCol w:w="396"/>
        <w:gridCol w:w="2024"/>
        <w:gridCol w:w="794"/>
        <w:gridCol w:w="795"/>
        <w:gridCol w:w="751"/>
        <w:gridCol w:w="942"/>
        <w:gridCol w:w="840"/>
        <w:gridCol w:w="840"/>
        <w:gridCol w:w="942"/>
        <w:gridCol w:w="840"/>
        <w:gridCol w:w="840"/>
        <w:gridCol w:w="751"/>
        <w:gridCol w:w="751"/>
        <w:gridCol w:w="751"/>
        <w:gridCol w:w="751"/>
      </w:tblGrid>
      <w:tr w:rsidR="0071444A">
        <w:trPr>
          <w:trHeight w:val="882"/>
        </w:trPr>
        <w:tc>
          <w:tcPr>
            <w:tcW w:w="1188" w:type="dxa"/>
            <w:gridSpan w:val="3"/>
            <w:vMerge w:val="restart"/>
            <w:tcBorders>
              <w:top w:val="single" w:sz="4" w:space="0" w:color="000000"/>
              <w:left w:val="single" w:sz="4" w:space="0" w:color="000000"/>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科目编码</w:t>
            </w:r>
          </w:p>
        </w:tc>
        <w:tc>
          <w:tcPr>
            <w:tcW w:w="2016" w:type="dxa"/>
            <w:vMerge w:val="restart"/>
            <w:tcBorders>
              <w:top w:val="single" w:sz="4" w:space="0" w:color="000000"/>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科目名称</w:t>
            </w:r>
          </w:p>
        </w:tc>
        <w:tc>
          <w:tcPr>
            <w:tcW w:w="2344" w:type="dxa"/>
            <w:gridSpan w:val="3"/>
            <w:tcBorders>
              <w:top w:val="single" w:sz="4" w:space="0" w:color="000000"/>
              <w:left w:val="nil"/>
              <w:bottom w:val="single" w:sz="4" w:space="0" w:color="000000"/>
              <w:right w:val="single" w:sz="4" w:space="0" w:color="000000"/>
            </w:tcBorders>
            <w:vAlign w:val="center"/>
          </w:tcPr>
          <w:p w:rsidR="0071444A" w:rsidRDefault="00D17A1C">
            <w:pPr>
              <w:widowControl/>
              <w:spacing w:line="351" w:lineRule="auto"/>
              <w:ind w:firstLineChars="200" w:firstLine="360"/>
              <w:jc w:val="both"/>
              <w:textAlignment w:val="center"/>
              <w:rPr>
                <w:color w:val="000000"/>
                <w:sz w:val="18"/>
                <w:szCs w:val="18"/>
              </w:rPr>
            </w:pPr>
            <w:r>
              <w:rPr>
                <w:rFonts w:hint="eastAsia"/>
                <w:color w:val="000000"/>
                <w:sz w:val="18"/>
                <w:szCs w:val="18"/>
                <w:lang w:val="en-US" w:bidi="ar"/>
              </w:rPr>
              <w:t>年初结转和结余</w:t>
            </w:r>
          </w:p>
        </w:tc>
        <w:tc>
          <w:tcPr>
            <w:tcW w:w="2622" w:type="dxa"/>
            <w:gridSpan w:val="3"/>
            <w:tcBorders>
              <w:top w:val="single" w:sz="4" w:space="0" w:color="000000"/>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本年收入</w:t>
            </w:r>
          </w:p>
        </w:tc>
        <w:tc>
          <w:tcPr>
            <w:tcW w:w="2622" w:type="dxa"/>
            <w:gridSpan w:val="3"/>
            <w:tcBorders>
              <w:top w:val="single" w:sz="4" w:space="0" w:color="000000"/>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本年支出</w:t>
            </w:r>
          </w:p>
        </w:tc>
        <w:tc>
          <w:tcPr>
            <w:tcW w:w="3008" w:type="dxa"/>
            <w:gridSpan w:val="4"/>
            <w:tcBorders>
              <w:top w:val="single" w:sz="4" w:space="0" w:color="000000"/>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年末结转和结余</w:t>
            </w:r>
          </w:p>
        </w:tc>
      </w:tr>
      <w:tr w:rsidR="0071444A">
        <w:trPr>
          <w:trHeight w:val="308"/>
        </w:trPr>
        <w:tc>
          <w:tcPr>
            <w:tcW w:w="1188" w:type="dxa"/>
            <w:gridSpan w:val="3"/>
            <w:vMerge/>
            <w:tcBorders>
              <w:top w:val="single" w:sz="4" w:space="0" w:color="000000"/>
              <w:left w:val="single" w:sz="4" w:space="0" w:color="000000"/>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016" w:type="dxa"/>
            <w:vMerge/>
            <w:tcBorders>
              <w:top w:val="single" w:sz="4" w:space="0" w:color="000000"/>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96"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合计</w:t>
            </w:r>
          </w:p>
        </w:tc>
        <w:tc>
          <w:tcPr>
            <w:tcW w:w="796"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基本支出结转</w:t>
            </w:r>
          </w:p>
        </w:tc>
        <w:tc>
          <w:tcPr>
            <w:tcW w:w="75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项目支出结转和结余</w:t>
            </w:r>
          </w:p>
        </w:tc>
        <w:tc>
          <w:tcPr>
            <w:tcW w:w="94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合计</w:t>
            </w:r>
          </w:p>
        </w:tc>
        <w:tc>
          <w:tcPr>
            <w:tcW w:w="84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基本支出</w:t>
            </w:r>
          </w:p>
        </w:tc>
        <w:tc>
          <w:tcPr>
            <w:tcW w:w="84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w:t>
            </w:r>
          </w:p>
        </w:tc>
        <w:tc>
          <w:tcPr>
            <w:tcW w:w="94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合计</w:t>
            </w:r>
          </w:p>
        </w:tc>
        <w:tc>
          <w:tcPr>
            <w:tcW w:w="84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基本支出</w:t>
            </w:r>
          </w:p>
        </w:tc>
        <w:tc>
          <w:tcPr>
            <w:tcW w:w="84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w:t>
            </w:r>
          </w:p>
        </w:tc>
        <w:tc>
          <w:tcPr>
            <w:tcW w:w="75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合计</w:t>
            </w:r>
          </w:p>
        </w:tc>
        <w:tc>
          <w:tcPr>
            <w:tcW w:w="75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基本支出结转</w:t>
            </w:r>
          </w:p>
        </w:tc>
        <w:tc>
          <w:tcPr>
            <w:tcW w:w="1504" w:type="dxa"/>
            <w:gridSpan w:val="2"/>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项目支出结转和结余</w:t>
            </w:r>
          </w:p>
        </w:tc>
      </w:tr>
      <w:tr w:rsidR="0071444A">
        <w:trPr>
          <w:trHeight w:val="341"/>
        </w:trPr>
        <w:tc>
          <w:tcPr>
            <w:tcW w:w="1188" w:type="dxa"/>
            <w:gridSpan w:val="3"/>
            <w:vMerge/>
            <w:tcBorders>
              <w:top w:val="single" w:sz="4" w:space="0" w:color="000000"/>
              <w:left w:val="single" w:sz="4" w:space="0" w:color="000000"/>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016" w:type="dxa"/>
            <w:vMerge/>
            <w:tcBorders>
              <w:top w:val="single" w:sz="4" w:space="0" w:color="000000"/>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4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4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项目支出结转</w:t>
            </w:r>
          </w:p>
        </w:tc>
        <w:tc>
          <w:tcPr>
            <w:tcW w:w="752"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项目支出结余</w:t>
            </w:r>
          </w:p>
        </w:tc>
      </w:tr>
      <w:tr w:rsidR="0071444A">
        <w:trPr>
          <w:trHeight w:val="615"/>
        </w:trPr>
        <w:tc>
          <w:tcPr>
            <w:tcW w:w="1188" w:type="dxa"/>
            <w:gridSpan w:val="3"/>
            <w:vMerge/>
            <w:tcBorders>
              <w:top w:val="single" w:sz="4" w:space="0" w:color="000000"/>
              <w:left w:val="single" w:sz="4" w:space="0" w:color="000000"/>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016" w:type="dxa"/>
            <w:vMerge/>
            <w:tcBorders>
              <w:top w:val="single" w:sz="4" w:space="0" w:color="000000"/>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4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4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4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52"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r>
      <w:tr w:rsidR="0071444A">
        <w:trPr>
          <w:trHeight w:val="443"/>
        </w:trPr>
        <w:tc>
          <w:tcPr>
            <w:tcW w:w="396" w:type="dxa"/>
            <w:vMerge w:val="restart"/>
            <w:tcBorders>
              <w:top w:val="nil"/>
              <w:left w:val="single" w:sz="4" w:space="0" w:color="000000"/>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类</w:t>
            </w:r>
          </w:p>
        </w:tc>
        <w:tc>
          <w:tcPr>
            <w:tcW w:w="396"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款</w:t>
            </w:r>
          </w:p>
        </w:tc>
        <w:tc>
          <w:tcPr>
            <w:tcW w:w="396"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项</w:t>
            </w:r>
          </w:p>
        </w:tc>
        <w:tc>
          <w:tcPr>
            <w:tcW w:w="2016" w:type="dxa"/>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栏次</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2</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3</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6</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7</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8</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9</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10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11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12</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13</w:t>
            </w:r>
          </w:p>
        </w:tc>
      </w:tr>
      <w:tr w:rsidR="0071444A">
        <w:trPr>
          <w:trHeight w:val="473"/>
        </w:trPr>
        <w:tc>
          <w:tcPr>
            <w:tcW w:w="396" w:type="dxa"/>
            <w:vMerge/>
            <w:tcBorders>
              <w:top w:val="nil"/>
              <w:left w:val="single" w:sz="4" w:space="0" w:color="000000"/>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3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39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016" w:type="dxa"/>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合计</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24.31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24.31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1,104.79</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954.79</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150.00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1,123.31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973.31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150.00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5.79</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5.79</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b/>
                <w:bCs/>
                <w:color w:val="000000"/>
                <w:sz w:val="18"/>
                <w:szCs w:val="18"/>
              </w:rPr>
            </w:pPr>
            <w:r>
              <w:rPr>
                <w:rFonts w:hint="eastAsia"/>
                <w:b/>
                <w:bCs/>
                <w:color w:val="000000"/>
                <w:sz w:val="18"/>
                <w:szCs w:val="18"/>
                <w:lang w:val="en-US" w:bidi="ar"/>
              </w:rPr>
              <w:t>0.00</w:t>
            </w:r>
          </w:p>
        </w:tc>
      </w:tr>
      <w:tr w:rsidR="0071444A">
        <w:trPr>
          <w:trHeight w:val="458"/>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208</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社会保障和就业支出</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13"/>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20805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行政事业单位养老支出</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13"/>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2080501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行政单位离退休</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116.84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68"/>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210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卫生健康支出</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13"/>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21011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行政事业单位医疗</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28"/>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2101101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行政单位医疗</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36.95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1.34</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68"/>
        </w:trPr>
        <w:tc>
          <w:tcPr>
            <w:tcW w:w="0" w:type="auto"/>
            <w:gridSpan w:val="3"/>
            <w:tcBorders>
              <w:top w:val="nil"/>
              <w:left w:val="single" w:sz="4" w:space="0" w:color="000000"/>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214</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交通运输支出</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828.00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678.00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846.94</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696.94</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28"/>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lastRenderedPageBreak/>
              <w:t>21401</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公路水路运输</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828.00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678.00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846.94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696.94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13"/>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2140131</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海事管理</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828.00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678.00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846.94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696.94</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150.00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98"/>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221</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住房保障支出</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123.91</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123.91</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83"/>
        </w:trPr>
        <w:tc>
          <w:tcPr>
            <w:tcW w:w="0" w:type="auto"/>
            <w:gridSpan w:val="3"/>
            <w:tcBorders>
              <w:top w:val="single" w:sz="4" w:space="0" w:color="auto"/>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22102</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b/>
                <w:bCs/>
                <w:color w:val="000000"/>
                <w:sz w:val="18"/>
                <w:szCs w:val="18"/>
              </w:rPr>
            </w:pPr>
            <w:r>
              <w:rPr>
                <w:rFonts w:hint="eastAsia"/>
                <w:b/>
                <w:bCs/>
                <w:color w:val="000000"/>
                <w:sz w:val="18"/>
                <w:szCs w:val="18"/>
                <w:lang w:val="en-US" w:bidi="ar"/>
              </w:rPr>
              <w:t>住房改革支出</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123.91</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123.91</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413"/>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2210201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住房公积金</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5.36</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51.00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51.00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51.91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51.91</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4.45</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543"/>
        </w:trPr>
        <w:tc>
          <w:tcPr>
            <w:tcW w:w="0" w:type="auto"/>
            <w:gridSpan w:val="3"/>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noProof/>
                <w:sz w:val="18"/>
                <w:lang w:val="en-US" w:bidi="ar-SA"/>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404495</wp:posOffset>
                      </wp:positionV>
                      <wp:extent cx="4610100" cy="275590"/>
                      <wp:effectExtent l="0" t="0" r="0" b="10160"/>
                      <wp:wrapNone/>
                      <wp:docPr id="1" name="文本框 13"/>
                      <wp:cNvGraphicFramePr/>
                      <a:graphic xmlns:a="http://schemas.openxmlformats.org/drawingml/2006/main">
                        <a:graphicData uri="http://schemas.microsoft.com/office/word/2010/wordprocessingShape">
                          <wps:wsp>
                            <wps:cNvSpPr txBox="1"/>
                            <wps:spPr>
                              <a:xfrm>
                                <a:off x="0" y="0"/>
                                <a:ext cx="4610100" cy="275590"/>
                              </a:xfrm>
                              <a:prstGeom prst="rect">
                                <a:avLst/>
                              </a:prstGeom>
                              <a:solidFill>
                                <a:srgbClr val="FFFFFF"/>
                              </a:solidFill>
                              <a:ln>
                                <a:noFill/>
                              </a:ln>
                            </wps:spPr>
                            <wps:txbx>
                              <w:txbxContent>
                                <w:p w:rsidR="0071444A" w:rsidRDefault="00D17A1C">
                                  <w:pPr>
                                    <w:spacing w:before="75"/>
                                    <w:rPr>
                                      <w:sz w:val="18"/>
                                    </w:rPr>
                                  </w:pPr>
                                  <w:r>
                                    <w:rPr>
                                      <w:sz w:val="18"/>
                                    </w:rPr>
                                    <w:t>注：本表反映部门本年度一般公共预算财政拨款支出情况。</w:t>
                                  </w:r>
                                </w:p>
                                <w:p w:rsidR="0071444A" w:rsidRDefault="0071444A"/>
                              </w:txbxContent>
                            </wps:txbx>
                            <wps:bodyPr vert="horz" wrap="square" anchor="t" upright="1"/>
                          </wps:wsp>
                        </a:graphicData>
                      </a:graphic>
                    </wp:anchor>
                  </w:drawing>
                </mc:Choice>
                <mc:Fallback>
                  <w:pict>
                    <v:shape id="文本框 13" o:spid="_x0000_s1032" type="#_x0000_t202" style="position:absolute;margin-left:-.95pt;margin-top:31.85pt;width:363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" stroked="f">
                      <v:textbox>
                        <w:txbxContent>
                          <w:p w:rsidR="0071444A" w:rsidRDefault="00D17A1C">
                            <w:pPr>
                              <w:spacing w:before="75"/>
                              <w:rPr>
                                <w:sz w:val="18"/>
                              </w:rPr>
                            </w:pPr>
                            <w:r>
                              <w:rPr>
                                <w:sz w:val="18"/>
                              </w:rPr>
                              <w:t>注：本表反映部门本年度一般公共预算财政拨款支出情况。</w:t>
                            </w:r>
                          </w:p>
                          <w:p w:rsidR="0071444A" w:rsidRDefault="0071444A"/>
                        </w:txbxContent>
                      </v:textbox>
                    </v:shape>
                  </w:pict>
                </mc:Fallback>
              </mc:AlternateContent>
            </w:r>
            <w:r>
              <w:rPr>
                <w:rFonts w:hint="eastAsia"/>
                <w:color w:val="000000"/>
                <w:sz w:val="18"/>
                <w:szCs w:val="18"/>
                <w:lang w:val="en-US" w:bidi="ar"/>
              </w:rPr>
              <w:t>2210203</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购房补贴</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72.00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72.00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72.00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72.00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0" w:type="auto"/>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bl>
    <w:p w:rsidR="0071444A" w:rsidRDefault="0071444A">
      <w:pPr>
        <w:spacing w:line="351" w:lineRule="auto"/>
        <w:sectPr w:rsidR="0071444A">
          <w:pgSz w:w="16840" w:h="11910" w:orient="landscape"/>
          <w:pgMar w:top="300" w:right="1580" w:bottom="280" w:left="1800" w:header="0" w:footer="1528" w:gutter="0"/>
          <w:cols w:space="720"/>
        </w:sectPr>
      </w:pPr>
    </w:p>
    <w:p w:rsidR="0071444A" w:rsidRDefault="0071444A">
      <w:pPr>
        <w:pStyle w:val="2"/>
        <w:spacing w:line="351" w:lineRule="auto"/>
        <w:ind w:left="0" w:right="19"/>
        <w:jc w:val="center"/>
      </w:pPr>
      <w:bookmarkStart w:id="28" w:name="_bookmark8"/>
      <w:bookmarkEnd w:id="28"/>
    </w:p>
    <w:p w:rsidR="0071444A" w:rsidRDefault="00D17A1C">
      <w:pPr>
        <w:pStyle w:val="2"/>
        <w:spacing w:line="351" w:lineRule="auto"/>
        <w:ind w:left="0" w:right="19"/>
        <w:jc w:val="center"/>
      </w:pPr>
      <w:bookmarkStart w:id="29" w:name="_Toc26834"/>
      <w:bookmarkStart w:id="30" w:name="_Toc19608"/>
      <w:r>
        <w:t>六、一般公共预算财政拨款基本支出决算表</w:t>
      </w:r>
      <w:bookmarkEnd w:id="29"/>
      <w:bookmarkEnd w:id="30"/>
    </w:p>
    <w:p w:rsidR="0071444A" w:rsidRDefault="0071444A">
      <w:pPr>
        <w:pStyle w:val="a3"/>
        <w:spacing w:before="4" w:line="351" w:lineRule="auto"/>
        <w:rPr>
          <w:rFonts w:ascii="Microsoft JhengHei"/>
          <w:b/>
          <w:sz w:val="19"/>
        </w:rPr>
      </w:pPr>
    </w:p>
    <w:p w:rsidR="0071444A" w:rsidRDefault="00D17A1C">
      <w:pPr>
        <w:spacing w:before="73" w:line="351" w:lineRule="auto"/>
        <w:ind w:left="9562" w:right="440" w:firstLine="429"/>
        <w:jc w:val="center"/>
        <w:rPr>
          <w:position w:val="1"/>
          <w:sz w:val="18"/>
          <w:szCs w:val="18"/>
        </w:rPr>
      </w:pPr>
      <w:r>
        <w:rPr>
          <w:rFonts w:hint="eastAsia"/>
          <w:position w:val="1"/>
          <w:sz w:val="18"/>
          <w:szCs w:val="18"/>
          <w:lang w:val="en-US"/>
        </w:rPr>
        <w:t xml:space="preserve">            </w:t>
      </w:r>
      <w:r>
        <w:rPr>
          <w:rFonts w:hint="eastAsia"/>
          <w:position w:val="1"/>
          <w:sz w:val="18"/>
          <w:szCs w:val="18"/>
          <w:lang w:val="en-US"/>
        </w:rPr>
        <w:t xml:space="preserve"> </w:t>
      </w:r>
      <w:r>
        <w:rPr>
          <w:rFonts w:hint="eastAsia"/>
          <w:position w:val="1"/>
          <w:sz w:val="18"/>
          <w:szCs w:val="18"/>
        </w:rPr>
        <w:t>公开</w:t>
      </w:r>
      <w:r>
        <w:rPr>
          <w:rFonts w:hint="eastAsia"/>
          <w:position w:val="1"/>
          <w:sz w:val="18"/>
          <w:szCs w:val="18"/>
        </w:rPr>
        <w:t xml:space="preserve"> </w:t>
      </w:r>
      <w:r>
        <w:rPr>
          <w:rFonts w:hint="eastAsia"/>
          <w:sz w:val="18"/>
          <w:szCs w:val="18"/>
        </w:rPr>
        <w:t xml:space="preserve">06 </w:t>
      </w:r>
      <w:r>
        <w:rPr>
          <w:rFonts w:hint="eastAsia"/>
          <w:position w:val="1"/>
          <w:sz w:val="18"/>
          <w:szCs w:val="18"/>
        </w:rPr>
        <w:t>表</w:t>
      </w:r>
    </w:p>
    <w:p w:rsidR="0071444A" w:rsidRDefault="00D17A1C">
      <w:pPr>
        <w:spacing w:before="73" w:line="351" w:lineRule="auto"/>
        <w:ind w:left="9564" w:right="442" w:firstLine="431"/>
        <w:jc w:val="center"/>
        <w:rPr>
          <w:rFonts w:ascii="Times New Roman"/>
          <w:sz w:val="18"/>
        </w:rPr>
      </w:pPr>
      <w:r>
        <w:rPr>
          <w:rFonts w:hint="eastAsia"/>
          <w:position w:val="1"/>
          <w:sz w:val="18"/>
          <w:szCs w:val="18"/>
          <w:lang w:val="en-US"/>
        </w:rPr>
        <w:t xml:space="preserve">             </w:t>
      </w:r>
      <w:r>
        <w:rPr>
          <w:rFonts w:hint="eastAsia"/>
          <w:position w:val="1"/>
          <w:sz w:val="18"/>
          <w:szCs w:val="18"/>
          <w:lang w:val="en-US"/>
        </w:rPr>
        <w:t xml:space="preserve"> </w:t>
      </w:r>
      <w:r>
        <w:rPr>
          <w:rFonts w:hint="eastAsia"/>
          <w:position w:val="1"/>
          <w:sz w:val="18"/>
          <w:szCs w:val="18"/>
        </w:rPr>
        <w:t>金额单位：万</w:t>
      </w:r>
      <w:r>
        <w:rPr>
          <w:rFonts w:hint="eastAsia"/>
          <w:position w:val="1"/>
          <w:sz w:val="18"/>
          <w:szCs w:val="18"/>
        </w:rPr>
        <w:t>元</w:t>
      </w:r>
    </w:p>
    <w:tbl>
      <w:tblPr>
        <w:tblW w:w="12874" w:type="dxa"/>
        <w:tblInd w:w="93" w:type="dxa"/>
        <w:tblLayout w:type="fixed"/>
        <w:tblLook w:val="04A0" w:firstRow="1" w:lastRow="0" w:firstColumn="1" w:lastColumn="0" w:noHBand="0" w:noVBand="1"/>
      </w:tblPr>
      <w:tblGrid>
        <w:gridCol w:w="1098"/>
        <w:gridCol w:w="2484"/>
        <w:gridCol w:w="876"/>
        <w:gridCol w:w="990"/>
        <w:gridCol w:w="1920"/>
        <w:gridCol w:w="1125"/>
        <w:gridCol w:w="990"/>
        <w:gridCol w:w="2628"/>
        <w:gridCol w:w="763"/>
      </w:tblGrid>
      <w:tr w:rsidR="0071444A">
        <w:trPr>
          <w:trHeight w:val="747"/>
        </w:trPr>
        <w:tc>
          <w:tcPr>
            <w:tcW w:w="4458" w:type="dxa"/>
            <w:gridSpan w:val="3"/>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ind w:firstLineChars="1000" w:firstLine="1800"/>
              <w:jc w:val="both"/>
              <w:textAlignment w:val="center"/>
            </w:pPr>
            <w:r>
              <w:rPr>
                <w:rFonts w:hint="eastAsia"/>
                <w:sz w:val="18"/>
                <w:szCs w:val="18"/>
                <w:lang w:val="en-US" w:bidi="ar"/>
              </w:rPr>
              <w:t>人员经费</w:t>
            </w:r>
          </w:p>
        </w:tc>
        <w:tc>
          <w:tcPr>
            <w:tcW w:w="8416" w:type="dxa"/>
            <w:gridSpan w:val="6"/>
            <w:tcBorders>
              <w:top w:val="single" w:sz="4" w:space="0" w:color="000000"/>
              <w:left w:val="nil"/>
              <w:bottom w:val="single" w:sz="4" w:space="0" w:color="000000"/>
              <w:right w:val="single" w:sz="4" w:space="0" w:color="000000"/>
            </w:tcBorders>
            <w:noWrap/>
            <w:vAlign w:val="center"/>
          </w:tcPr>
          <w:p w:rsidR="0071444A" w:rsidRDefault="00D17A1C">
            <w:pPr>
              <w:widowControl/>
              <w:spacing w:line="351" w:lineRule="auto"/>
              <w:jc w:val="center"/>
              <w:textAlignment w:val="center"/>
              <w:rPr>
                <w:sz w:val="18"/>
                <w:szCs w:val="18"/>
              </w:rPr>
            </w:pPr>
            <w:r>
              <w:rPr>
                <w:rFonts w:hint="eastAsia"/>
                <w:sz w:val="18"/>
                <w:szCs w:val="18"/>
                <w:lang w:val="en-US" w:bidi="ar"/>
              </w:rPr>
              <w:t>公用经费</w:t>
            </w:r>
          </w:p>
        </w:tc>
      </w:tr>
      <w:tr w:rsidR="0071444A">
        <w:trPr>
          <w:trHeight w:val="341"/>
        </w:trPr>
        <w:tc>
          <w:tcPr>
            <w:tcW w:w="1098" w:type="dxa"/>
            <w:vMerge w:val="restart"/>
            <w:tcBorders>
              <w:top w:val="nil"/>
              <w:left w:val="single" w:sz="4" w:space="0" w:color="000000"/>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科目编码</w:t>
            </w:r>
          </w:p>
        </w:tc>
        <w:tc>
          <w:tcPr>
            <w:tcW w:w="2484"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科目名称</w:t>
            </w:r>
          </w:p>
        </w:tc>
        <w:tc>
          <w:tcPr>
            <w:tcW w:w="876"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决算数</w:t>
            </w:r>
          </w:p>
        </w:tc>
        <w:tc>
          <w:tcPr>
            <w:tcW w:w="99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科目编码</w:t>
            </w:r>
          </w:p>
        </w:tc>
        <w:tc>
          <w:tcPr>
            <w:tcW w:w="192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科目名称</w:t>
            </w:r>
          </w:p>
        </w:tc>
        <w:tc>
          <w:tcPr>
            <w:tcW w:w="1125"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决算数</w:t>
            </w:r>
          </w:p>
        </w:tc>
        <w:tc>
          <w:tcPr>
            <w:tcW w:w="990"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科目编码</w:t>
            </w:r>
          </w:p>
        </w:tc>
        <w:tc>
          <w:tcPr>
            <w:tcW w:w="2628"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科目名称</w:t>
            </w:r>
          </w:p>
        </w:tc>
        <w:tc>
          <w:tcPr>
            <w:tcW w:w="763" w:type="dxa"/>
            <w:vMerge w:val="restart"/>
            <w:tcBorders>
              <w:top w:val="nil"/>
              <w:left w:val="nil"/>
              <w:bottom w:val="single" w:sz="4" w:space="0" w:color="000000"/>
              <w:right w:val="single" w:sz="4" w:space="0" w:color="000000"/>
            </w:tcBorders>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决算数</w:t>
            </w:r>
          </w:p>
        </w:tc>
      </w:tr>
      <w:tr w:rsidR="0071444A">
        <w:trPr>
          <w:trHeight w:val="341"/>
        </w:trPr>
        <w:tc>
          <w:tcPr>
            <w:tcW w:w="1098" w:type="dxa"/>
            <w:vMerge/>
            <w:tcBorders>
              <w:top w:val="nil"/>
              <w:left w:val="single" w:sz="4" w:space="0" w:color="000000"/>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484"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876"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9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192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1125"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990"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2628"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c>
          <w:tcPr>
            <w:tcW w:w="763" w:type="dxa"/>
            <w:vMerge/>
            <w:tcBorders>
              <w:top w:val="nil"/>
              <w:left w:val="nil"/>
              <w:bottom w:val="single" w:sz="4" w:space="0" w:color="000000"/>
              <w:right w:val="single" w:sz="4" w:space="0" w:color="000000"/>
            </w:tcBorders>
            <w:vAlign w:val="center"/>
          </w:tcPr>
          <w:p w:rsidR="0071444A" w:rsidRDefault="0071444A">
            <w:pPr>
              <w:spacing w:line="351" w:lineRule="auto"/>
              <w:jc w:val="center"/>
              <w:rPr>
                <w:color w:val="000000"/>
                <w:sz w:val="18"/>
                <w:szCs w:val="18"/>
              </w:rPr>
            </w:pP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工资福利支出</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670.19</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商品和服务支出</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239.18</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307</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债务利息及费用支出</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30101</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基本工资</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180.67</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30201</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办公费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2.08</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30701</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国内债务付息</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30102</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津贴补贴</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239.48</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30202</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印刷费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0.86</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30702</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国外债务付息</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30103</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奖金</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62.67</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30203</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咨询费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资本性支出</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32.73</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30106</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伙食补助费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30204</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手续费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0.04</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31001</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房屋建筑物购建</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30107</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绩效工资</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30205</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水费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0.71</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31002</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办公设备购置</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6.08</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30108</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机关事业单位基本养老保险缴费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57.14</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30206</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电费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8.83</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31003</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专用设备购置</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8.18</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30109</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职业年金缴费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28.57</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30207</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邮电费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6.52</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31005</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基础设施建设</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30110</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职工基本医疗保险缴费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35.61</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30208</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取暖费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39.46</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31006</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大型修缮</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17.37</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30111</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公务员医疗补助缴费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30209</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物业管理费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31007</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信息网络及软件购置更新</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30112</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其他社会保障缴费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30211</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差旅费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12.99</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31008</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物资储备</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30113</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住房公积金</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51.91</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30212</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因公出国（境）费用</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31009</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土地补偿</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30114</w:t>
            </w:r>
          </w:p>
        </w:tc>
        <w:tc>
          <w:tcPr>
            <w:tcW w:w="2484"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医疗费</w:t>
            </w:r>
          </w:p>
        </w:tc>
        <w:tc>
          <w:tcPr>
            <w:tcW w:w="876"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30213</w:t>
            </w:r>
          </w:p>
        </w:tc>
        <w:tc>
          <w:tcPr>
            <w:tcW w:w="192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维修（护）费</w:t>
            </w:r>
          </w:p>
        </w:tc>
        <w:tc>
          <w:tcPr>
            <w:tcW w:w="1125"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5.71</w:t>
            </w:r>
          </w:p>
        </w:tc>
        <w:tc>
          <w:tcPr>
            <w:tcW w:w="990"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31010</w:t>
            </w:r>
          </w:p>
        </w:tc>
        <w:tc>
          <w:tcPr>
            <w:tcW w:w="2628" w:type="dxa"/>
            <w:tcBorders>
              <w:top w:val="nil"/>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安置补助</w:t>
            </w:r>
          </w:p>
        </w:tc>
        <w:tc>
          <w:tcPr>
            <w:tcW w:w="763" w:type="dxa"/>
            <w:tcBorders>
              <w:top w:val="nil"/>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nil"/>
              <w:left w:val="single" w:sz="4" w:space="0" w:color="000000"/>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30199</w:t>
            </w:r>
          </w:p>
        </w:tc>
        <w:tc>
          <w:tcPr>
            <w:tcW w:w="2484" w:type="dxa"/>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其他工资福利支出</w:t>
            </w:r>
          </w:p>
        </w:tc>
        <w:tc>
          <w:tcPr>
            <w:tcW w:w="876" w:type="dxa"/>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14.13</w:t>
            </w:r>
          </w:p>
        </w:tc>
        <w:tc>
          <w:tcPr>
            <w:tcW w:w="990" w:type="dxa"/>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30214</w:t>
            </w:r>
          </w:p>
        </w:tc>
        <w:tc>
          <w:tcPr>
            <w:tcW w:w="1920" w:type="dxa"/>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租赁费</w:t>
            </w:r>
          </w:p>
        </w:tc>
        <w:tc>
          <w:tcPr>
            <w:tcW w:w="1125" w:type="dxa"/>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31011</w:t>
            </w:r>
          </w:p>
        </w:tc>
        <w:tc>
          <w:tcPr>
            <w:tcW w:w="2628" w:type="dxa"/>
            <w:tcBorders>
              <w:top w:val="nil"/>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地上附着物和青苗补偿</w:t>
            </w:r>
          </w:p>
        </w:tc>
        <w:tc>
          <w:tcPr>
            <w:tcW w:w="763" w:type="dxa"/>
            <w:tcBorders>
              <w:top w:val="nil"/>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lastRenderedPageBreak/>
              <w:t>303</w:t>
            </w:r>
          </w:p>
        </w:tc>
        <w:tc>
          <w:tcPr>
            <w:tcW w:w="2484"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对个人和家庭的补助</w:t>
            </w:r>
          </w:p>
        </w:tc>
        <w:tc>
          <w:tcPr>
            <w:tcW w:w="876"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31.20</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30215</w:t>
            </w:r>
          </w:p>
        </w:tc>
        <w:tc>
          <w:tcPr>
            <w:tcW w:w="192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会议费</w:t>
            </w:r>
          </w:p>
        </w:tc>
        <w:tc>
          <w:tcPr>
            <w:tcW w:w="1125"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31012</w:t>
            </w:r>
          </w:p>
        </w:tc>
        <w:tc>
          <w:tcPr>
            <w:tcW w:w="2628"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拆迁补偿</w:t>
            </w:r>
          </w:p>
        </w:tc>
        <w:tc>
          <w:tcPr>
            <w:tcW w:w="763" w:type="dxa"/>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30301</w:t>
            </w:r>
          </w:p>
        </w:tc>
        <w:tc>
          <w:tcPr>
            <w:tcW w:w="2484"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离休费</w:t>
            </w:r>
          </w:p>
        </w:tc>
        <w:tc>
          <w:tcPr>
            <w:tcW w:w="876"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30216</w:t>
            </w:r>
          </w:p>
        </w:tc>
        <w:tc>
          <w:tcPr>
            <w:tcW w:w="192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培训费</w:t>
            </w:r>
          </w:p>
        </w:tc>
        <w:tc>
          <w:tcPr>
            <w:tcW w:w="1125"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0.08</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31013</w:t>
            </w:r>
          </w:p>
        </w:tc>
        <w:tc>
          <w:tcPr>
            <w:tcW w:w="2628"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公务用车购置</w:t>
            </w:r>
          </w:p>
        </w:tc>
        <w:tc>
          <w:tcPr>
            <w:tcW w:w="763" w:type="dxa"/>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auto"/>
              <w:left w:val="single" w:sz="4" w:space="0" w:color="auto"/>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30302</w:t>
            </w:r>
          </w:p>
        </w:tc>
        <w:tc>
          <w:tcPr>
            <w:tcW w:w="2484"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退休费</w:t>
            </w:r>
          </w:p>
        </w:tc>
        <w:tc>
          <w:tcPr>
            <w:tcW w:w="876"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27.27</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30217</w:t>
            </w:r>
          </w:p>
        </w:tc>
        <w:tc>
          <w:tcPr>
            <w:tcW w:w="192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公务接待费</w:t>
            </w:r>
          </w:p>
        </w:tc>
        <w:tc>
          <w:tcPr>
            <w:tcW w:w="1125"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31019</w:t>
            </w:r>
          </w:p>
        </w:tc>
        <w:tc>
          <w:tcPr>
            <w:tcW w:w="2628" w:type="dxa"/>
            <w:tcBorders>
              <w:top w:val="single" w:sz="4" w:space="0" w:color="auto"/>
              <w:left w:val="nil"/>
              <w:bottom w:val="single" w:sz="4" w:space="0" w:color="auto"/>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其他交通工具购置</w:t>
            </w:r>
          </w:p>
        </w:tc>
        <w:tc>
          <w:tcPr>
            <w:tcW w:w="763" w:type="dxa"/>
            <w:tcBorders>
              <w:top w:val="single" w:sz="4" w:space="0" w:color="auto"/>
              <w:left w:val="nil"/>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auto"/>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30303</w:t>
            </w:r>
          </w:p>
        </w:tc>
        <w:tc>
          <w:tcPr>
            <w:tcW w:w="2484"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退职（役）费</w:t>
            </w:r>
          </w:p>
        </w:tc>
        <w:tc>
          <w:tcPr>
            <w:tcW w:w="876"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30218</w:t>
            </w:r>
          </w:p>
        </w:tc>
        <w:tc>
          <w:tcPr>
            <w:tcW w:w="1920"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专用材料费</w:t>
            </w:r>
          </w:p>
        </w:tc>
        <w:tc>
          <w:tcPr>
            <w:tcW w:w="1125"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31021</w:t>
            </w:r>
          </w:p>
        </w:tc>
        <w:tc>
          <w:tcPr>
            <w:tcW w:w="2628" w:type="dxa"/>
            <w:tcBorders>
              <w:top w:val="single" w:sz="4" w:space="0" w:color="auto"/>
              <w:left w:val="nil"/>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文物和陈列品购置</w:t>
            </w:r>
          </w:p>
        </w:tc>
        <w:tc>
          <w:tcPr>
            <w:tcW w:w="763" w:type="dxa"/>
            <w:tcBorders>
              <w:top w:val="single" w:sz="4" w:space="0" w:color="auto"/>
              <w:left w:val="nil"/>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30304</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抚恤金</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3.86</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30224</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被装购置费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31022</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无形资产购置</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30305</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生活补助</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30225</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专用燃料费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31099</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其他资本性支出</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1.09</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30306</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救济费</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30226</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劳务费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11.64</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399</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其他支出</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30307</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医疗费补助</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30227</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委托业务费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39906</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赠与</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30308</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助学金</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30228</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工会经费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10.25</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39907</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国家赔偿费用支出</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30309</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奖励金</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0.08</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30229</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福利费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20.21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39908</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对民间非营利组织和群众性自治组织补贴</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30310</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个人农业生产补贴</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30231</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公务用车运行维护费</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12.91</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39999</w:t>
            </w: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其他支出</w:t>
            </w: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30311</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代缴社会保险费</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30239</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其他交通费用</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61.43</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71444A">
            <w:pPr>
              <w:spacing w:line="351" w:lineRule="auto"/>
              <w:jc w:val="right"/>
              <w:rPr>
                <w:color w:val="000000"/>
                <w:sz w:val="18"/>
                <w:szCs w:val="18"/>
              </w:rPr>
            </w:pP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30399</w:t>
            </w: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其他对个人和家庭的补助</w:t>
            </w: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30240</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税金及附加费用</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0.00</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71444A">
            <w:pPr>
              <w:spacing w:line="351" w:lineRule="auto"/>
              <w:jc w:val="right"/>
              <w:rPr>
                <w:color w:val="000000"/>
                <w:sz w:val="18"/>
                <w:szCs w:val="18"/>
              </w:rPr>
            </w:pPr>
          </w:p>
        </w:tc>
      </w:tr>
      <w:tr w:rsidR="0071444A">
        <w:trPr>
          <w:trHeight w:val="308"/>
        </w:trPr>
        <w:tc>
          <w:tcPr>
            <w:tcW w:w="1098" w:type="dxa"/>
            <w:tcBorders>
              <w:top w:val="single" w:sz="4" w:space="0" w:color="000000"/>
              <w:left w:val="single" w:sz="4" w:space="0" w:color="auto"/>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2484"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jc w:val="right"/>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30299</w:t>
            </w:r>
          </w:p>
        </w:tc>
        <w:tc>
          <w:tcPr>
            <w:tcW w:w="1920"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其他商品和服务支出</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45.47</w:t>
            </w:r>
          </w:p>
        </w:tc>
        <w:tc>
          <w:tcPr>
            <w:tcW w:w="990"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2628" w:type="dxa"/>
            <w:tcBorders>
              <w:top w:val="single" w:sz="4" w:space="0" w:color="000000"/>
              <w:left w:val="single" w:sz="4" w:space="0" w:color="000000"/>
              <w:bottom w:val="single" w:sz="4" w:space="0" w:color="000000"/>
              <w:right w:val="single" w:sz="4" w:space="0" w:color="000000"/>
            </w:tcBorders>
            <w:noWrap/>
            <w:vAlign w:val="center"/>
          </w:tcPr>
          <w:p w:rsidR="0071444A" w:rsidRDefault="0071444A">
            <w:pPr>
              <w:spacing w:line="351" w:lineRule="auto"/>
              <w:rPr>
                <w:color w:val="000000"/>
                <w:sz w:val="18"/>
                <w:szCs w:val="18"/>
              </w:rPr>
            </w:pPr>
          </w:p>
        </w:tc>
        <w:tc>
          <w:tcPr>
            <w:tcW w:w="763" w:type="dxa"/>
            <w:tcBorders>
              <w:top w:val="single" w:sz="4" w:space="0" w:color="000000"/>
              <w:left w:val="single" w:sz="4" w:space="0" w:color="000000"/>
              <w:bottom w:val="single" w:sz="4" w:space="0" w:color="000000"/>
              <w:right w:val="single" w:sz="4" w:space="0" w:color="auto"/>
            </w:tcBorders>
            <w:noWrap/>
            <w:vAlign w:val="center"/>
          </w:tcPr>
          <w:p w:rsidR="0071444A" w:rsidRDefault="0071444A">
            <w:pPr>
              <w:spacing w:line="351" w:lineRule="auto"/>
              <w:jc w:val="right"/>
              <w:rPr>
                <w:color w:val="000000"/>
                <w:sz w:val="18"/>
                <w:szCs w:val="18"/>
              </w:rPr>
            </w:pPr>
          </w:p>
        </w:tc>
      </w:tr>
      <w:tr w:rsidR="0071444A">
        <w:trPr>
          <w:trHeight w:val="308"/>
        </w:trPr>
        <w:tc>
          <w:tcPr>
            <w:tcW w:w="3582" w:type="dxa"/>
            <w:gridSpan w:val="2"/>
            <w:tcBorders>
              <w:top w:val="single" w:sz="4" w:space="0" w:color="000000"/>
              <w:left w:val="single" w:sz="4" w:space="0" w:color="auto"/>
              <w:bottom w:val="single" w:sz="4" w:space="0" w:color="auto"/>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人员经费合计</w:t>
            </w:r>
          </w:p>
        </w:tc>
        <w:tc>
          <w:tcPr>
            <w:tcW w:w="876" w:type="dxa"/>
            <w:tcBorders>
              <w:top w:val="single" w:sz="4" w:space="0" w:color="000000"/>
              <w:left w:val="single" w:sz="4" w:space="0" w:color="000000"/>
              <w:bottom w:val="single" w:sz="4" w:space="0" w:color="auto"/>
              <w:right w:val="single" w:sz="4" w:space="0" w:color="000000"/>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701.39</w:t>
            </w:r>
          </w:p>
        </w:tc>
        <w:tc>
          <w:tcPr>
            <w:tcW w:w="7653" w:type="dxa"/>
            <w:gridSpan w:val="5"/>
            <w:tcBorders>
              <w:top w:val="single" w:sz="4" w:space="0" w:color="000000"/>
              <w:left w:val="single" w:sz="4" w:space="0" w:color="000000"/>
              <w:bottom w:val="single" w:sz="4" w:space="0" w:color="auto"/>
              <w:right w:val="single" w:sz="4" w:space="0" w:color="000000"/>
            </w:tcBorders>
            <w:noWrap/>
            <w:vAlign w:val="center"/>
          </w:tcPr>
          <w:p w:rsidR="0071444A" w:rsidRDefault="00D17A1C">
            <w:pPr>
              <w:widowControl/>
              <w:spacing w:line="351" w:lineRule="auto"/>
              <w:jc w:val="center"/>
              <w:textAlignment w:val="center"/>
              <w:rPr>
                <w:color w:val="000000"/>
                <w:sz w:val="18"/>
                <w:szCs w:val="18"/>
              </w:rPr>
            </w:pPr>
            <w:r>
              <w:rPr>
                <w:rFonts w:hint="eastAsia"/>
                <w:color w:val="000000"/>
                <w:sz w:val="18"/>
                <w:szCs w:val="18"/>
                <w:lang w:val="en-US" w:bidi="ar"/>
              </w:rPr>
              <w:t>公用经费合计</w:t>
            </w:r>
          </w:p>
        </w:tc>
        <w:tc>
          <w:tcPr>
            <w:tcW w:w="763" w:type="dxa"/>
            <w:tcBorders>
              <w:top w:val="single" w:sz="4" w:space="0" w:color="000000"/>
              <w:left w:val="single" w:sz="4" w:space="0" w:color="000000"/>
              <w:bottom w:val="single" w:sz="4" w:space="0" w:color="auto"/>
              <w:right w:val="single" w:sz="4" w:space="0" w:color="auto"/>
            </w:tcBorders>
            <w:noWrap/>
            <w:vAlign w:val="center"/>
          </w:tcPr>
          <w:p w:rsidR="0071444A" w:rsidRDefault="00D17A1C">
            <w:pPr>
              <w:widowControl/>
              <w:spacing w:line="351" w:lineRule="auto"/>
              <w:jc w:val="right"/>
              <w:textAlignment w:val="center"/>
              <w:rPr>
                <w:color w:val="000000"/>
                <w:sz w:val="18"/>
                <w:szCs w:val="18"/>
              </w:rPr>
            </w:pPr>
            <w:r>
              <w:rPr>
                <w:rFonts w:hint="eastAsia"/>
                <w:color w:val="000000"/>
                <w:sz w:val="18"/>
                <w:szCs w:val="18"/>
                <w:lang w:val="en-US" w:bidi="ar"/>
              </w:rPr>
              <w:t>271.91</w:t>
            </w:r>
          </w:p>
        </w:tc>
      </w:tr>
    </w:tbl>
    <w:p w:rsidR="0071444A" w:rsidRDefault="00D17A1C">
      <w:pPr>
        <w:pStyle w:val="7"/>
        <w:spacing w:line="351" w:lineRule="auto"/>
        <w:rPr>
          <w:b w:val="0"/>
          <w:bCs/>
          <w:lang w:val="en-US"/>
        </w:rPr>
        <w:sectPr w:rsidR="0071444A">
          <w:pgSz w:w="16840" w:h="11910" w:orient="landscape"/>
          <w:pgMar w:top="300" w:right="1580" w:bottom="280" w:left="1720" w:header="0" w:footer="1528" w:gutter="0"/>
          <w:cols w:space="720"/>
        </w:sectPr>
      </w:pPr>
      <w:r>
        <w:rPr>
          <w:b w:val="0"/>
          <w:bCs/>
          <w:sz w:val="18"/>
        </w:rPr>
        <w:t>注：本表反映部门本年度一般公共预算财政拨款基本支出明细</w:t>
      </w:r>
      <w:r>
        <w:rPr>
          <w:rFonts w:hint="eastAsia"/>
          <w:b w:val="0"/>
          <w:bCs/>
          <w:sz w:val="18"/>
        </w:rPr>
        <w:t>情况</w:t>
      </w:r>
    </w:p>
    <w:p w:rsidR="0071444A" w:rsidRDefault="0071444A">
      <w:pPr>
        <w:pStyle w:val="a3"/>
        <w:spacing w:before="7" w:line="351" w:lineRule="auto"/>
        <w:rPr>
          <w:sz w:val="25"/>
        </w:rPr>
      </w:pPr>
      <w:bookmarkStart w:id="31" w:name="_bookmark9"/>
      <w:bookmarkEnd w:id="31"/>
    </w:p>
    <w:p w:rsidR="0071444A" w:rsidRDefault="00D17A1C">
      <w:pPr>
        <w:pStyle w:val="2"/>
        <w:spacing w:line="351" w:lineRule="auto"/>
        <w:ind w:left="0" w:right="19"/>
        <w:jc w:val="center"/>
      </w:pPr>
      <w:bookmarkStart w:id="32" w:name="_Toc23739"/>
      <w:bookmarkStart w:id="33" w:name="_Toc5739"/>
      <w:r>
        <w:t>七、一般公共预算财政拨款</w:t>
      </w:r>
      <w:r>
        <w:t>“</w:t>
      </w:r>
      <w:r>
        <w:t>三公</w:t>
      </w:r>
      <w:r>
        <w:t>”</w:t>
      </w:r>
      <w:r>
        <w:t>经费支出决算表</w:t>
      </w:r>
      <w:bookmarkEnd w:id="32"/>
      <w:bookmarkEnd w:id="33"/>
    </w:p>
    <w:p w:rsidR="0071444A" w:rsidRDefault="0071444A">
      <w:pPr>
        <w:pStyle w:val="a3"/>
        <w:spacing w:before="6" w:line="351" w:lineRule="auto"/>
        <w:rPr>
          <w:rFonts w:ascii="Microsoft JhengHei"/>
          <w:b/>
          <w:sz w:val="19"/>
        </w:rPr>
      </w:pPr>
    </w:p>
    <w:p w:rsidR="0071444A" w:rsidRDefault="00D17A1C">
      <w:pPr>
        <w:wordWrap w:val="0"/>
        <w:spacing w:before="75" w:line="351" w:lineRule="auto"/>
        <w:ind w:right="254"/>
        <w:jc w:val="right"/>
        <w:rPr>
          <w:rFonts w:ascii="宋体"/>
          <w:sz w:val="18"/>
        </w:rPr>
      </w:pPr>
      <w:r>
        <w:rPr>
          <w:spacing w:val="-12"/>
          <w:sz w:val="18"/>
        </w:rPr>
        <w:t>公开</w:t>
      </w:r>
      <w:r>
        <w:rPr>
          <w:spacing w:val="-12"/>
          <w:sz w:val="18"/>
        </w:rPr>
        <w:t xml:space="preserve"> </w:t>
      </w:r>
      <w:r>
        <w:rPr>
          <w:rFonts w:hint="eastAsia"/>
          <w:spacing w:val="-12"/>
          <w:sz w:val="18"/>
          <w:lang w:val="en-US"/>
        </w:rPr>
        <w:t>0</w:t>
      </w:r>
      <w:r>
        <w:rPr>
          <w:rFonts w:ascii="宋体" w:eastAsia="宋体" w:hint="eastAsia"/>
          <w:sz w:val="18"/>
        </w:rPr>
        <w:t>7</w:t>
      </w:r>
      <w:r>
        <w:rPr>
          <w:rFonts w:ascii="宋体" w:eastAsia="宋体" w:hint="eastAsia"/>
          <w:sz w:val="18"/>
          <w:lang w:val="en-US"/>
        </w:rPr>
        <w:t xml:space="preserve"> </w:t>
      </w:r>
      <w:r>
        <w:rPr>
          <w:rFonts w:ascii="宋体" w:eastAsia="宋体" w:hint="eastAsia"/>
          <w:sz w:val="18"/>
          <w:lang w:val="en-US"/>
        </w:rPr>
        <w:t>表</w:t>
      </w:r>
    </w:p>
    <w:p w:rsidR="0071444A" w:rsidRDefault="00D17A1C">
      <w:pPr>
        <w:spacing w:before="117" w:line="351" w:lineRule="auto"/>
        <w:ind w:right="254"/>
        <w:jc w:val="right"/>
        <w:rPr>
          <w:sz w:val="18"/>
        </w:rPr>
      </w:pPr>
      <w:r>
        <w:rPr>
          <w:rFonts w:hint="eastAsia"/>
          <w:sz w:val="18"/>
        </w:rPr>
        <w:t>金额</w:t>
      </w:r>
      <w:r>
        <w:rPr>
          <w:sz w:val="18"/>
        </w:rPr>
        <w:t>单位：万元</w:t>
      </w:r>
    </w:p>
    <w:p w:rsidR="0071444A" w:rsidRDefault="0071444A">
      <w:pPr>
        <w:pStyle w:val="a3"/>
        <w:spacing w:before="6" w:after="1" w:line="351" w:lineRule="auto"/>
        <w:rPr>
          <w:sz w:val="13"/>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026"/>
        <w:gridCol w:w="936"/>
        <w:gridCol w:w="1026"/>
        <w:gridCol w:w="756"/>
        <w:gridCol w:w="974"/>
        <w:gridCol w:w="808"/>
        <w:gridCol w:w="1026"/>
        <w:gridCol w:w="936"/>
        <w:gridCol w:w="1026"/>
        <w:gridCol w:w="756"/>
        <w:gridCol w:w="1026"/>
        <w:gridCol w:w="756"/>
      </w:tblGrid>
      <w:tr w:rsidR="0071444A">
        <w:trPr>
          <w:trHeight w:val="579"/>
        </w:trPr>
        <w:tc>
          <w:tcPr>
            <w:tcW w:w="5526" w:type="dxa"/>
            <w:gridSpan w:val="6"/>
            <w:tcBorders>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465" w:right="2443"/>
              <w:jc w:val="center"/>
              <w:rPr>
                <w:rFonts w:ascii="仿宋" w:eastAsia="仿宋"/>
                <w:sz w:val="18"/>
              </w:rPr>
            </w:pPr>
            <w:r>
              <w:rPr>
                <w:rFonts w:ascii="仿宋" w:eastAsia="仿宋" w:hint="eastAsia"/>
                <w:sz w:val="18"/>
              </w:rPr>
              <w:t>预算数</w:t>
            </w:r>
          </w:p>
        </w:tc>
        <w:tc>
          <w:tcPr>
            <w:tcW w:w="5526" w:type="dxa"/>
            <w:gridSpan w:val="6"/>
            <w:tcBorders>
              <w:left w:val="single" w:sz="6" w:space="0" w:color="000000"/>
              <w:bottom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472" w:right="2435"/>
              <w:jc w:val="center"/>
              <w:rPr>
                <w:rFonts w:ascii="仿宋" w:eastAsia="仿宋"/>
                <w:sz w:val="18"/>
              </w:rPr>
            </w:pPr>
            <w:r>
              <w:rPr>
                <w:rFonts w:ascii="仿宋" w:eastAsia="仿宋" w:hint="eastAsia"/>
                <w:sz w:val="18"/>
              </w:rPr>
              <w:t>决算数</w:t>
            </w:r>
          </w:p>
        </w:tc>
      </w:tr>
      <w:tr w:rsidR="0071444A">
        <w:trPr>
          <w:trHeight w:val="578"/>
        </w:trPr>
        <w:tc>
          <w:tcPr>
            <w:tcW w:w="1026" w:type="dxa"/>
            <w:vMerge w:val="restart"/>
            <w:tcBorders>
              <w:top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line="351" w:lineRule="auto"/>
              <w:rPr>
                <w:rFonts w:ascii="仿宋"/>
                <w:sz w:val="18"/>
              </w:rPr>
            </w:pPr>
          </w:p>
          <w:p w:rsidR="0071444A" w:rsidRDefault="0071444A">
            <w:pPr>
              <w:pStyle w:val="TableParagraph"/>
              <w:spacing w:line="351" w:lineRule="auto"/>
              <w:rPr>
                <w:rFonts w:ascii="仿宋"/>
                <w:sz w:val="18"/>
              </w:rPr>
            </w:pPr>
          </w:p>
          <w:p w:rsidR="0071444A" w:rsidRDefault="00D17A1C">
            <w:pPr>
              <w:pStyle w:val="TableParagraph"/>
              <w:spacing w:before="129" w:line="351" w:lineRule="auto"/>
              <w:ind w:left="333"/>
              <w:rPr>
                <w:rFonts w:ascii="仿宋" w:eastAsia="仿宋"/>
                <w:sz w:val="18"/>
              </w:rPr>
            </w:pPr>
            <w:r>
              <w:rPr>
                <w:rFonts w:ascii="仿宋" w:eastAsia="仿宋" w:hint="eastAsia"/>
                <w:sz w:val="18"/>
              </w:rPr>
              <w:t>合计</w:t>
            </w:r>
          </w:p>
        </w:tc>
        <w:tc>
          <w:tcPr>
            <w:tcW w:w="936" w:type="dxa"/>
            <w:vMerge w:val="restart"/>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before="6" w:line="351" w:lineRule="auto"/>
              <w:rPr>
                <w:rFonts w:ascii="仿宋"/>
                <w:sz w:val="23"/>
              </w:rPr>
            </w:pPr>
          </w:p>
          <w:p w:rsidR="0071444A" w:rsidRDefault="00D17A1C">
            <w:pPr>
              <w:pStyle w:val="TableParagraph"/>
              <w:spacing w:line="351" w:lineRule="auto"/>
              <w:ind w:left="115"/>
              <w:rPr>
                <w:rFonts w:ascii="仿宋" w:eastAsia="仿宋"/>
                <w:sz w:val="18"/>
              </w:rPr>
            </w:pPr>
            <w:r>
              <w:rPr>
                <w:rFonts w:ascii="仿宋" w:eastAsia="仿宋" w:hint="eastAsia"/>
                <w:sz w:val="18"/>
              </w:rPr>
              <w:t>因公出国</w:t>
            </w:r>
          </w:p>
          <w:p w:rsidR="0071444A" w:rsidRDefault="0071444A">
            <w:pPr>
              <w:pStyle w:val="TableParagraph"/>
              <w:spacing w:line="351" w:lineRule="auto"/>
              <w:rPr>
                <w:rFonts w:ascii="仿宋"/>
                <w:sz w:val="18"/>
              </w:rPr>
            </w:pPr>
          </w:p>
          <w:p w:rsidR="0071444A" w:rsidRDefault="00D17A1C">
            <w:pPr>
              <w:pStyle w:val="TableParagraph"/>
              <w:spacing w:before="118" w:line="351" w:lineRule="auto"/>
              <w:ind w:left="115"/>
              <w:rPr>
                <w:rFonts w:ascii="仿宋" w:eastAsia="仿宋"/>
                <w:sz w:val="18"/>
              </w:rPr>
            </w:pPr>
            <w:r>
              <w:rPr>
                <w:rFonts w:ascii="仿宋" w:eastAsia="仿宋" w:hint="eastAsia"/>
                <w:sz w:val="18"/>
              </w:rPr>
              <w:t>（境）费</w:t>
            </w:r>
          </w:p>
        </w:tc>
        <w:tc>
          <w:tcPr>
            <w:tcW w:w="2756" w:type="dxa"/>
            <w:gridSpan w:val="3"/>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485"/>
              <w:rPr>
                <w:rFonts w:ascii="仿宋" w:eastAsia="仿宋"/>
                <w:sz w:val="18"/>
              </w:rPr>
            </w:pPr>
            <w:r>
              <w:rPr>
                <w:rFonts w:ascii="仿宋" w:eastAsia="仿宋" w:hint="eastAsia"/>
                <w:sz w:val="18"/>
              </w:rPr>
              <w:t>公务用车购置及运行费</w:t>
            </w:r>
          </w:p>
        </w:tc>
        <w:tc>
          <w:tcPr>
            <w:tcW w:w="808" w:type="dxa"/>
            <w:vMerge w:val="restart"/>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before="6" w:line="351" w:lineRule="auto"/>
              <w:rPr>
                <w:rFonts w:ascii="仿宋"/>
                <w:sz w:val="23"/>
              </w:rPr>
            </w:pPr>
          </w:p>
          <w:p w:rsidR="0071444A" w:rsidRDefault="00D17A1C">
            <w:pPr>
              <w:pStyle w:val="TableParagraph"/>
              <w:spacing w:line="351" w:lineRule="auto"/>
              <w:ind w:left="231" w:right="109" w:hanging="90"/>
              <w:rPr>
                <w:rFonts w:ascii="仿宋" w:eastAsia="仿宋"/>
                <w:sz w:val="18"/>
              </w:rPr>
            </w:pPr>
            <w:r>
              <w:rPr>
                <w:rFonts w:ascii="仿宋" w:eastAsia="仿宋" w:hint="eastAsia"/>
                <w:sz w:val="18"/>
              </w:rPr>
              <w:t>公务接待费</w:t>
            </w:r>
          </w:p>
        </w:tc>
        <w:tc>
          <w:tcPr>
            <w:tcW w:w="1026" w:type="dxa"/>
            <w:vMerge w:val="restart"/>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line="351" w:lineRule="auto"/>
              <w:rPr>
                <w:rFonts w:ascii="仿宋"/>
                <w:sz w:val="18"/>
              </w:rPr>
            </w:pPr>
          </w:p>
          <w:p w:rsidR="0071444A" w:rsidRDefault="0071444A">
            <w:pPr>
              <w:pStyle w:val="TableParagraph"/>
              <w:spacing w:line="351" w:lineRule="auto"/>
              <w:rPr>
                <w:rFonts w:ascii="仿宋"/>
                <w:sz w:val="18"/>
              </w:rPr>
            </w:pPr>
          </w:p>
          <w:p w:rsidR="0071444A" w:rsidRDefault="00D17A1C">
            <w:pPr>
              <w:pStyle w:val="TableParagraph"/>
              <w:spacing w:before="129" w:line="351" w:lineRule="auto"/>
              <w:ind w:left="340"/>
              <w:rPr>
                <w:rFonts w:ascii="仿宋" w:eastAsia="仿宋"/>
                <w:sz w:val="18"/>
              </w:rPr>
            </w:pPr>
            <w:r>
              <w:rPr>
                <w:rFonts w:ascii="仿宋" w:eastAsia="仿宋" w:hint="eastAsia"/>
                <w:sz w:val="18"/>
              </w:rPr>
              <w:t>合计</w:t>
            </w:r>
          </w:p>
        </w:tc>
        <w:tc>
          <w:tcPr>
            <w:tcW w:w="936" w:type="dxa"/>
            <w:vMerge w:val="restart"/>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line="351" w:lineRule="auto"/>
              <w:rPr>
                <w:rFonts w:ascii="仿宋"/>
                <w:sz w:val="18"/>
              </w:rPr>
            </w:pPr>
          </w:p>
          <w:p w:rsidR="0071444A" w:rsidRDefault="00D17A1C">
            <w:pPr>
              <w:pStyle w:val="TableParagraph"/>
              <w:spacing w:line="351" w:lineRule="auto"/>
              <w:ind w:left="115"/>
              <w:rPr>
                <w:rFonts w:ascii="仿宋" w:eastAsia="仿宋"/>
                <w:sz w:val="18"/>
              </w:rPr>
            </w:pPr>
            <w:r>
              <w:rPr>
                <w:rFonts w:ascii="仿宋" w:eastAsia="仿宋" w:hint="eastAsia"/>
                <w:sz w:val="18"/>
              </w:rPr>
              <w:t>因公出国</w:t>
            </w:r>
          </w:p>
          <w:p w:rsidR="0071444A" w:rsidRDefault="0071444A">
            <w:pPr>
              <w:pStyle w:val="TableParagraph"/>
              <w:spacing w:line="351" w:lineRule="auto"/>
              <w:rPr>
                <w:rFonts w:ascii="仿宋"/>
                <w:sz w:val="18"/>
              </w:rPr>
            </w:pPr>
          </w:p>
          <w:p w:rsidR="0071444A" w:rsidRDefault="00D17A1C">
            <w:pPr>
              <w:pStyle w:val="TableParagraph"/>
              <w:spacing w:before="118" w:line="351" w:lineRule="auto"/>
              <w:ind w:left="115"/>
              <w:rPr>
                <w:rFonts w:ascii="仿宋" w:eastAsia="仿宋"/>
                <w:sz w:val="18"/>
              </w:rPr>
            </w:pPr>
            <w:r>
              <w:rPr>
                <w:rFonts w:ascii="仿宋" w:eastAsia="仿宋" w:hint="eastAsia"/>
                <w:sz w:val="18"/>
              </w:rPr>
              <w:t>（境）费</w:t>
            </w:r>
          </w:p>
        </w:tc>
        <w:tc>
          <w:tcPr>
            <w:tcW w:w="2808" w:type="dxa"/>
            <w:gridSpan w:val="3"/>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511"/>
              <w:rPr>
                <w:rFonts w:ascii="仿宋" w:eastAsia="仿宋"/>
                <w:sz w:val="18"/>
              </w:rPr>
            </w:pPr>
            <w:r>
              <w:rPr>
                <w:rFonts w:ascii="仿宋" w:eastAsia="仿宋" w:hint="eastAsia"/>
                <w:sz w:val="18"/>
              </w:rPr>
              <w:t>公务用车购置及运行费</w:t>
            </w:r>
          </w:p>
        </w:tc>
        <w:tc>
          <w:tcPr>
            <w:tcW w:w="756" w:type="dxa"/>
            <w:vMerge w:val="restart"/>
            <w:tcBorders>
              <w:top w:val="single" w:sz="6" w:space="0" w:color="000000"/>
              <w:left w:val="single" w:sz="6" w:space="0" w:color="000000"/>
              <w:bottom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before="6" w:line="351" w:lineRule="auto"/>
              <w:rPr>
                <w:rFonts w:ascii="仿宋"/>
                <w:sz w:val="23"/>
              </w:rPr>
            </w:pPr>
          </w:p>
          <w:p w:rsidR="0071444A" w:rsidRDefault="00D17A1C">
            <w:pPr>
              <w:pStyle w:val="TableParagraph"/>
              <w:spacing w:line="351" w:lineRule="auto"/>
              <w:ind w:left="205" w:right="76" w:hanging="90"/>
              <w:rPr>
                <w:rFonts w:ascii="仿宋" w:eastAsia="仿宋"/>
                <w:sz w:val="18"/>
              </w:rPr>
            </w:pPr>
            <w:r>
              <w:rPr>
                <w:rFonts w:ascii="仿宋" w:eastAsia="仿宋" w:hint="eastAsia"/>
                <w:sz w:val="18"/>
              </w:rPr>
              <w:t>公务接待费</w:t>
            </w:r>
          </w:p>
        </w:tc>
      </w:tr>
      <w:tr w:rsidR="0071444A">
        <w:trPr>
          <w:trHeight w:val="1736"/>
        </w:trPr>
        <w:tc>
          <w:tcPr>
            <w:tcW w:w="1026" w:type="dxa"/>
            <w:vMerge/>
            <w:tcBorders>
              <w:top w:val="nil"/>
              <w:bottom w:val="single" w:sz="6" w:space="0" w:color="000000"/>
              <w:right w:val="single" w:sz="6" w:space="0" w:color="000000"/>
            </w:tcBorders>
          </w:tcPr>
          <w:p w:rsidR="0071444A" w:rsidRDefault="0071444A">
            <w:pPr>
              <w:spacing w:line="351" w:lineRule="auto"/>
              <w:rPr>
                <w:sz w:val="2"/>
                <w:szCs w:val="2"/>
              </w:rPr>
            </w:pPr>
          </w:p>
        </w:tc>
        <w:tc>
          <w:tcPr>
            <w:tcW w:w="936" w:type="dxa"/>
            <w:vMerge/>
            <w:tcBorders>
              <w:top w:val="nil"/>
              <w:left w:val="single" w:sz="6" w:space="0" w:color="000000"/>
              <w:bottom w:val="single" w:sz="6" w:space="0" w:color="000000"/>
              <w:right w:val="single" w:sz="6" w:space="0" w:color="000000"/>
            </w:tcBorders>
          </w:tcPr>
          <w:p w:rsidR="0071444A" w:rsidRDefault="0071444A">
            <w:pPr>
              <w:spacing w:line="351" w:lineRule="auto"/>
              <w:rPr>
                <w:sz w:val="2"/>
                <w:szCs w:val="2"/>
              </w:rPr>
            </w:pP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before="11" w:line="351" w:lineRule="auto"/>
              <w:rPr>
                <w:rFonts w:ascii="仿宋"/>
              </w:rPr>
            </w:pPr>
          </w:p>
          <w:p w:rsidR="0071444A" w:rsidRDefault="00D17A1C">
            <w:pPr>
              <w:pStyle w:val="TableParagraph"/>
              <w:spacing w:line="351" w:lineRule="auto"/>
              <w:ind w:left="340"/>
              <w:rPr>
                <w:rFonts w:ascii="仿宋" w:eastAsia="仿宋"/>
                <w:sz w:val="18"/>
              </w:rPr>
            </w:pPr>
            <w:r>
              <w:rPr>
                <w:rFonts w:ascii="仿宋" w:eastAsia="仿宋" w:hint="eastAsia"/>
                <w:sz w:val="18"/>
              </w:rPr>
              <w:t>小计</w:t>
            </w:r>
          </w:p>
        </w:tc>
        <w:tc>
          <w:tcPr>
            <w:tcW w:w="7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115" w:right="83"/>
              <w:jc w:val="center"/>
              <w:rPr>
                <w:rFonts w:ascii="仿宋" w:eastAsia="仿宋"/>
                <w:sz w:val="18"/>
              </w:rPr>
            </w:pPr>
            <w:r>
              <w:rPr>
                <w:rFonts w:ascii="仿宋" w:eastAsia="仿宋" w:hint="eastAsia"/>
                <w:sz w:val="18"/>
              </w:rPr>
              <w:t>公务用车购置</w:t>
            </w:r>
          </w:p>
          <w:p w:rsidR="0071444A" w:rsidRDefault="00D17A1C">
            <w:pPr>
              <w:pStyle w:val="TableParagraph"/>
              <w:spacing w:line="351" w:lineRule="auto"/>
              <w:ind w:left="29"/>
              <w:jc w:val="center"/>
              <w:rPr>
                <w:rFonts w:ascii="仿宋" w:eastAsia="仿宋"/>
                <w:sz w:val="18"/>
              </w:rPr>
            </w:pPr>
            <w:r>
              <w:rPr>
                <w:rFonts w:ascii="仿宋" w:eastAsia="仿宋" w:hint="eastAsia"/>
                <w:sz w:val="18"/>
              </w:rPr>
              <w:t>费</w:t>
            </w:r>
          </w:p>
        </w:tc>
        <w:tc>
          <w:tcPr>
            <w:tcW w:w="97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line="351" w:lineRule="auto"/>
              <w:rPr>
                <w:rFonts w:ascii="仿宋"/>
                <w:sz w:val="18"/>
              </w:rPr>
            </w:pPr>
          </w:p>
          <w:p w:rsidR="0071444A" w:rsidRDefault="00D17A1C">
            <w:pPr>
              <w:pStyle w:val="TableParagraph"/>
              <w:spacing w:before="1" w:line="351" w:lineRule="auto"/>
              <w:ind w:left="224" w:right="102" w:hanging="90"/>
              <w:rPr>
                <w:rFonts w:ascii="仿宋" w:eastAsia="仿宋"/>
                <w:sz w:val="18"/>
              </w:rPr>
            </w:pPr>
            <w:r>
              <w:rPr>
                <w:rFonts w:ascii="仿宋" w:eastAsia="仿宋" w:hint="eastAsia"/>
                <w:sz w:val="18"/>
              </w:rPr>
              <w:t>公务用车运行费</w:t>
            </w:r>
          </w:p>
        </w:tc>
        <w:tc>
          <w:tcPr>
            <w:tcW w:w="808" w:type="dxa"/>
            <w:vMerge/>
            <w:tcBorders>
              <w:top w:val="nil"/>
              <w:left w:val="single" w:sz="6" w:space="0" w:color="000000"/>
              <w:bottom w:val="single" w:sz="6" w:space="0" w:color="000000"/>
              <w:right w:val="single" w:sz="6" w:space="0" w:color="000000"/>
            </w:tcBorders>
          </w:tcPr>
          <w:p w:rsidR="0071444A" w:rsidRDefault="0071444A">
            <w:pPr>
              <w:spacing w:line="351" w:lineRule="auto"/>
              <w:rPr>
                <w:sz w:val="2"/>
                <w:szCs w:val="2"/>
              </w:rPr>
            </w:pPr>
          </w:p>
        </w:tc>
        <w:tc>
          <w:tcPr>
            <w:tcW w:w="1026" w:type="dxa"/>
            <w:vMerge/>
            <w:tcBorders>
              <w:top w:val="nil"/>
              <w:left w:val="single" w:sz="6" w:space="0" w:color="000000"/>
              <w:bottom w:val="single" w:sz="6" w:space="0" w:color="000000"/>
              <w:right w:val="single" w:sz="6" w:space="0" w:color="000000"/>
            </w:tcBorders>
          </w:tcPr>
          <w:p w:rsidR="0071444A" w:rsidRDefault="0071444A">
            <w:pPr>
              <w:spacing w:line="351" w:lineRule="auto"/>
              <w:rPr>
                <w:sz w:val="2"/>
                <w:szCs w:val="2"/>
              </w:rPr>
            </w:pPr>
          </w:p>
        </w:tc>
        <w:tc>
          <w:tcPr>
            <w:tcW w:w="936" w:type="dxa"/>
            <w:vMerge/>
            <w:tcBorders>
              <w:top w:val="nil"/>
              <w:left w:val="single" w:sz="6" w:space="0" w:color="000000"/>
              <w:bottom w:val="single" w:sz="6" w:space="0" w:color="000000"/>
              <w:right w:val="single" w:sz="6" w:space="0" w:color="000000"/>
            </w:tcBorders>
          </w:tcPr>
          <w:p w:rsidR="0071444A" w:rsidRDefault="0071444A">
            <w:pPr>
              <w:spacing w:line="351" w:lineRule="auto"/>
              <w:rPr>
                <w:sz w:val="2"/>
                <w:szCs w:val="2"/>
              </w:rPr>
            </w:pP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line="351" w:lineRule="auto"/>
              <w:rPr>
                <w:rFonts w:ascii="仿宋"/>
                <w:sz w:val="18"/>
              </w:rPr>
            </w:pPr>
          </w:p>
          <w:p w:rsidR="0071444A" w:rsidRDefault="0071444A">
            <w:pPr>
              <w:pStyle w:val="TableParagraph"/>
              <w:spacing w:before="11" w:line="351" w:lineRule="auto"/>
              <w:rPr>
                <w:rFonts w:ascii="仿宋"/>
              </w:rPr>
            </w:pPr>
          </w:p>
          <w:p w:rsidR="0071444A" w:rsidRDefault="00D17A1C">
            <w:pPr>
              <w:pStyle w:val="TableParagraph"/>
              <w:spacing w:line="351" w:lineRule="auto"/>
              <w:ind w:left="340"/>
              <w:rPr>
                <w:rFonts w:ascii="仿宋" w:eastAsia="仿宋"/>
                <w:sz w:val="18"/>
              </w:rPr>
            </w:pPr>
            <w:r>
              <w:rPr>
                <w:rFonts w:ascii="仿宋" w:eastAsia="仿宋" w:hint="eastAsia"/>
                <w:sz w:val="18"/>
              </w:rPr>
              <w:t>小计</w:t>
            </w:r>
          </w:p>
        </w:tc>
        <w:tc>
          <w:tcPr>
            <w:tcW w:w="7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115" w:right="83"/>
              <w:jc w:val="center"/>
              <w:rPr>
                <w:rFonts w:ascii="仿宋" w:eastAsia="仿宋"/>
                <w:sz w:val="18"/>
              </w:rPr>
            </w:pPr>
            <w:r>
              <w:rPr>
                <w:rFonts w:ascii="仿宋" w:eastAsia="仿宋" w:hint="eastAsia"/>
                <w:sz w:val="18"/>
              </w:rPr>
              <w:t>公务用车购置</w:t>
            </w:r>
          </w:p>
          <w:p w:rsidR="0071444A" w:rsidRDefault="00D17A1C">
            <w:pPr>
              <w:pStyle w:val="TableParagraph"/>
              <w:spacing w:line="351" w:lineRule="auto"/>
              <w:ind w:left="30"/>
              <w:jc w:val="center"/>
              <w:rPr>
                <w:rFonts w:ascii="仿宋" w:eastAsia="仿宋"/>
                <w:sz w:val="18"/>
              </w:rPr>
            </w:pPr>
            <w:r>
              <w:rPr>
                <w:rFonts w:ascii="仿宋" w:eastAsia="仿宋" w:hint="eastAsia"/>
                <w:sz w:val="18"/>
              </w:rPr>
              <w:t>费</w:t>
            </w: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3" w:line="351" w:lineRule="auto"/>
              <w:rPr>
                <w:rFonts w:ascii="仿宋"/>
                <w:sz w:val="18"/>
              </w:rPr>
            </w:pPr>
          </w:p>
          <w:p w:rsidR="0071444A" w:rsidRDefault="00D17A1C">
            <w:pPr>
              <w:pStyle w:val="TableParagraph"/>
              <w:spacing w:before="1" w:line="351" w:lineRule="auto"/>
              <w:ind w:left="250" w:right="128" w:hanging="90"/>
              <w:rPr>
                <w:rFonts w:ascii="仿宋" w:eastAsia="仿宋"/>
                <w:sz w:val="18"/>
              </w:rPr>
            </w:pPr>
            <w:r>
              <w:rPr>
                <w:rFonts w:ascii="仿宋" w:eastAsia="仿宋" w:hint="eastAsia"/>
                <w:sz w:val="18"/>
              </w:rPr>
              <w:t>公务用车运行费</w:t>
            </w:r>
          </w:p>
        </w:tc>
        <w:tc>
          <w:tcPr>
            <w:tcW w:w="756" w:type="dxa"/>
            <w:vMerge/>
            <w:tcBorders>
              <w:top w:val="nil"/>
              <w:left w:val="single" w:sz="6" w:space="0" w:color="000000"/>
              <w:bottom w:val="single" w:sz="6" w:space="0" w:color="000000"/>
            </w:tcBorders>
          </w:tcPr>
          <w:p w:rsidR="0071444A" w:rsidRDefault="0071444A">
            <w:pPr>
              <w:spacing w:line="351" w:lineRule="auto"/>
              <w:rPr>
                <w:sz w:val="2"/>
                <w:szCs w:val="2"/>
              </w:rPr>
            </w:pPr>
          </w:p>
        </w:tc>
      </w:tr>
      <w:tr w:rsidR="0071444A">
        <w:trPr>
          <w:trHeight w:val="578"/>
        </w:trPr>
        <w:tc>
          <w:tcPr>
            <w:tcW w:w="1026" w:type="dxa"/>
            <w:tcBorders>
              <w:top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2"/>
              <w:jc w:val="center"/>
              <w:rPr>
                <w:rFonts w:ascii="宋体"/>
                <w:sz w:val="18"/>
              </w:rPr>
            </w:pPr>
            <w:r>
              <w:rPr>
                <w:rFonts w:ascii="宋体"/>
                <w:sz w:val="18"/>
              </w:rPr>
              <w:t>1</w:t>
            </w: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2</w:t>
            </w: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3</w:t>
            </w:r>
          </w:p>
        </w:tc>
        <w:tc>
          <w:tcPr>
            <w:tcW w:w="7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4</w:t>
            </w:r>
          </w:p>
        </w:tc>
        <w:tc>
          <w:tcPr>
            <w:tcW w:w="974"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5</w:t>
            </w:r>
          </w:p>
        </w:tc>
        <w:tc>
          <w:tcPr>
            <w:tcW w:w="808"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6</w:t>
            </w: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7</w:t>
            </w:r>
          </w:p>
        </w:tc>
        <w:tc>
          <w:tcPr>
            <w:tcW w:w="93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30"/>
              <w:jc w:val="center"/>
              <w:rPr>
                <w:rFonts w:ascii="宋体"/>
                <w:sz w:val="18"/>
              </w:rPr>
            </w:pPr>
            <w:r>
              <w:rPr>
                <w:rFonts w:ascii="宋体"/>
                <w:sz w:val="18"/>
              </w:rPr>
              <w:t>8</w:t>
            </w: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
              <w:jc w:val="center"/>
              <w:rPr>
                <w:rFonts w:ascii="宋体"/>
                <w:sz w:val="18"/>
              </w:rPr>
            </w:pPr>
            <w:r>
              <w:rPr>
                <w:rFonts w:ascii="宋体"/>
                <w:sz w:val="18"/>
              </w:rPr>
              <w:t>9</w:t>
            </w:r>
          </w:p>
        </w:tc>
        <w:tc>
          <w:tcPr>
            <w:tcW w:w="75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113" w:right="83"/>
              <w:jc w:val="center"/>
              <w:rPr>
                <w:rFonts w:ascii="宋体"/>
                <w:sz w:val="18"/>
              </w:rPr>
            </w:pPr>
            <w:r>
              <w:rPr>
                <w:rFonts w:ascii="宋体"/>
                <w:sz w:val="18"/>
              </w:rPr>
              <w:t>10</w:t>
            </w:r>
          </w:p>
        </w:tc>
        <w:tc>
          <w:tcPr>
            <w:tcW w:w="1026" w:type="dxa"/>
            <w:tcBorders>
              <w:top w:val="single" w:sz="6" w:space="0" w:color="000000"/>
              <w:left w:val="single" w:sz="6" w:space="0" w:color="000000"/>
              <w:bottom w:val="single" w:sz="6" w:space="0" w:color="000000"/>
              <w:right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410" w:right="380"/>
              <w:jc w:val="center"/>
              <w:rPr>
                <w:rFonts w:ascii="宋体"/>
                <w:sz w:val="18"/>
              </w:rPr>
            </w:pPr>
            <w:r>
              <w:rPr>
                <w:rFonts w:ascii="宋体"/>
                <w:sz w:val="18"/>
              </w:rPr>
              <w:t>11</w:t>
            </w:r>
          </w:p>
        </w:tc>
        <w:tc>
          <w:tcPr>
            <w:tcW w:w="756" w:type="dxa"/>
            <w:tcBorders>
              <w:top w:val="single" w:sz="6" w:space="0" w:color="000000"/>
              <w:left w:val="single" w:sz="6" w:space="0" w:color="000000"/>
              <w:bottom w:val="single" w:sz="6" w:space="0" w:color="000000"/>
            </w:tcBorders>
          </w:tcPr>
          <w:p w:rsidR="0071444A" w:rsidRDefault="0071444A">
            <w:pPr>
              <w:pStyle w:val="TableParagraph"/>
              <w:spacing w:before="9" w:line="351" w:lineRule="auto"/>
              <w:rPr>
                <w:rFonts w:ascii="仿宋"/>
                <w:sz w:val="13"/>
              </w:rPr>
            </w:pPr>
          </w:p>
          <w:p w:rsidR="0071444A" w:rsidRDefault="00D17A1C">
            <w:pPr>
              <w:pStyle w:val="TableParagraph"/>
              <w:spacing w:line="351" w:lineRule="auto"/>
              <w:ind w:left="295"/>
              <w:rPr>
                <w:rFonts w:ascii="宋体"/>
                <w:sz w:val="18"/>
              </w:rPr>
            </w:pPr>
            <w:r>
              <w:rPr>
                <w:rFonts w:ascii="宋体"/>
                <w:sz w:val="18"/>
              </w:rPr>
              <w:t>12</w:t>
            </w:r>
          </w:p>
        </w:tc>
      </w:tr>
      <w:tr w:rsidR="0071444A">
        <w:trPr>
          <w:trHeight w:val="578"/>
        </w:trPr>
        <w:tc>
          <w:tcPr>
            <w:tcW w:w="1026" w:type="dxa"/>
            <w:tcBorders>
              <w:top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88"/>
              <w:rPr>
                <w:rFonts w:eastAsia="宋体"/>
                <w:sz w:val="18"/>
                <w:lang w:val="en-US"/>
              </w:rPr>
            </w:pPr>
            <w:r>
              <w:rPr>
                <w:rFonts w:eastAsia="宋体" w:hint="eastAsia"/>
                <w:sz w:val="18"/>
                <w:lang w:val="en-US"/>
              </w:rPr>
              <w:t>19.27</w:t>
            </w:r>
          </w:p>
        </w:tc>
        <w:tc>
          <w:tcPr>
            <w:tcW w:w="93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340"/>
              <w:rPr>
                <w:rFonts w:eastAsia="宋体"/>
                <w:sz w:val="18"/>
              </w:rPr>
            </w:pPr>
            <w:r>
              <w:rPr>
                <w:rFonts w:eastAsia="宋体" w:hint="eastAsia"/>
                <w:sz w:val="18"/>
                <w:lang w:val="en-US"/>
              </w:rPr>
              <w:t>0</w:t>
            </w:r>
          </w:p>
        </w:tc>
        <w:tc>
          <w:tcPr>
            <w:tcW w:w="102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95"/>
              <w:rPr>
                <w:rFonts w:eastAsia="宋体"/>
                <w:sz w:val="18"/>
                <w:lang w:val="en-US"/>
              </w:rPr>
            </w:pPr>
            <w:r>
              <w:rPr>
                <w:rFonts w:eastAsia="宋体" w:hint="eastAsia"/>
                <w:sz w:val="18"/>
                <w:lang w:val="en-US"/>
              </w:rPr>
              <w:t>19.00</w:t>
            </w:r>
          </w:p>
        </w:tc>
        <w:tc>
          <w:tcPr>
            <w:tcW w:w="756" w:type="dxa"/>
            <w:tcBorders>
              <w:top w:val="single" w:sz="6" w:space="0" w:color="000000"/>
              <w:left w:val="single" w:sz="6" w:space="0" w:color="000000"/>
              <w:right w:val="single" w:sz="6" w:space="0" w:color="000000"/>
            </w:tcBorders>
          </w:tcPr>
          <w:p w:rsidR="0071444A" w:rsidRDefault="0071444A">
            <w:pPr>
              <w:pStyle w:val="TableParagraph"/>
              <w:spacing w:line="351" w:lineRule="auto"/>
              <w:ind w:left="115" w:right="41"/>
              <w:jc w:val="center"/>
              <w:rPr>
                <w:rFonts w:eastAsia="宋体"/>
                <w:sz w:val="18"/>
                <w:lang w:val="en-US"/>
              </w:rPr>
            </w:pPr>
          </w:p>
          <w:p w:rsidR="0071444A" w:rsidRDefault="00D17A1C">
            <w:pPr>
              <w:pStyle w:val="TableParagraph"/>
              <w:spacing w:line="351" w:lineRule="auto"/>
              <w:ind w:left="115" w:right="41"/>
              <w:jc w:val="center"/>
              <w:rPr>
                <w:rFonts w:eastAsia="宋体"/>
                <w:sz w:val="18"/>
              </w:rPr>
            </w:pPr>
            <w:r>
              <w:rPr>
                <w:rFonts w:eastAsia="宋体" w:hint="eastAsia"/>
                <w:sz w:val="18"/>
                <w:lang w:val="en-US"/>
              </w:rPr>
              <w:t>0</w:t>
            </w:r>
          </w:p>
        </w:tc>
        <w:tc>
          <w:tcPr>
            <w:tcW w:w="974"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43"/>
              <w:rPr>
                <w:rFonts w:eastAsia="宋体"/>
                <w:sz w:val="18"/>
                <w:lang w:val="en-US"/>
              </w:rPr>
            </w:pPr>
            <w:r>
              <w:rPr>
                <w:rFonts w:eastAsia="宋体" w:hint="eastAsia"/>
                <w:sz w:val="18"/>
                <w:lang w:val="en-US"/>
              </w:rPr>
              <w:t>19.00</w:t>
            </w:r>
          </w:p>
        </w:tc>
        <w:tc>
          <w:tcPr>
            <w:tcW w:w="808"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302"/>
              <w:rPr>
                <w:rFonts w:eastAsia="宋体"/>
                <w:sz w:val="18"/>
                <w:lang w:val="en-US"/>
              </w:rPr>
            </w:pPr>
            <w:r>
              <w:rPr>
                <w:rFonts w:eastAsia="宋体" w:hint="eastAsia"/>
                <w:sz w:val="18"/>
                <w:lang w:val="en-US"/>
              </w:rPr>
              <w:t>0.27</w:t>
            </w:r>
          </w:p>
        </w:tc>
        <w:tc>
          <w:tcPr>
            <w:tcW w:w="1026" w:type="dxa"/>
            <w:tcBorders>
              <w:top w:val="single" w:sz="6" w:space="0" w:color="000000"/>
              <w:left w:val="single" w:sz="6" w:space="0" w:color="000000"/>
              <w:right w:val="single" w:sz="6" w:space="0" w:color="000000"/>
            </w:tcBorders>
          </w:tcPr>
          <w:p w:rsidR="0071444A" w:rsidRDefault="0071444A">
            <w:pPr>
              <w:pStyle w:val="TableParagraph"/>
              <w:spacing w:line="351" w:lineRule="auto"/>
              <w:ind w:left="295"/>
              <w:rPr>
                <w:rFonts w:eastAsia="宋体"/>
                <w:sz w:val="18"/>
                <w:lang w:val="en-US"/>
              </w:rPr>
            </w:pPr>
          </w:p>
          <w:p w:rsidR="0071444A" w:rsidRDefault="00D17A1C">
            <w:pPr>
              <w:pStyle w:val="TableParagraph"/>
              <w:spacing w:line="351" w:lineRule="auto"/>
              <w:ind w:left="295"/>
              <w:rPr>
                <w:rFonts w:eastAsia="宋体"/>
                <w:sz w:val="18"/>
                <w:lang w:val="en-US"/>
              </w:rPr>
            </w:pPr>
            <w:r>
              <w:rPr>
                <w:rFonts w:eastAsia="宋体" w:hint="eastAsia"/>
                <w:sz w:val="18"/>
                <w:lang w:val="en-US"/>
              </w:rPr>
              <w:t>12.91</w:t>
            </w:r>
          </w:p>
        </w:tc>
        <w:tc>
          <w:tcPr>
            <w:tcW w:w="93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340"/>
              <w:rPr>
                <w:rFonts w:eastAsia="宋体"/>
                <w:sz w:val="18"/>
              </w:rPr>
            </w:pPr>
            <w:r>
              <w:rPr>
                <w:rFonts w:eastAsia="宋体" w:hint="eastAsia"/>
                <w:sz w:val="18"/>
                <w:lang w:val="en-US"/>
              </w:rPr>
              <w:t>0</w:t>
            </w:r>
          </w:p>
        </w:tc>
        <w:tc>
          <w:tcPr>
            <w:tcW w:w="102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95"/>
              <w:rPr>
                <w:rFonts w:eastAsia="宋体"/>
                <w:sz w:val="18"/>
                <w:lang w:val="en-US"/>
              </w:rPr>
            </w:pPr>
            <w:r>
              <w:rPr>
                <w:rFonts w:eastAsia="宋体" w:hint="eastAsia"/>
                <w:sz w:val="18"/>
                <w:lang w:val="en-US"/>
              </w:rPr>
              <w:t>12.91</w:t>
            </w:r>
          </w:p>
        </w:tc>
        <w:tc>
          <w:tcPr>
            <w:tcW w:w="75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115" w:right="40"/>
              <w:jc w:val="center"/>
              <w:rPr>
                <w:rFonts w:eastAsia="宋体"/>
                <w:sz w:val="18"/>
              </w:rPr>
            </w:pPr>
            <w:r>
              <w:rPr>
                <w:rFonts w:eastAsia="宋体" w:hint="eastAsia"/>
                <w:sz w:val="18"/>
                <w:lang w:val="en-US"/>
              </w:rPr>
              <w:t>0</w:t>
            </w:r>
          </w:p>
        </w:tc>
        <w:tc>
          <w:tcPr>
            <w:tcW w:w="1026" w:type="dxa"/>
            <w:tcBorders>
              <w:top w:val="single" w:sz="6" w:space="0" w:color="000000"/>
              <w:left w:val="single" w:sz="6" w:space="0" w:color="000000"/>
              <w:righ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95"/>
              <w:rPr>
                <w:rFonts w:eastAsia="宋体"/>
                <w:sz w:val="18"/>
                <w:lang w:val="en-US"/>
              </w:rPr>
            </w:pPr>
            <w:r>
              <w:rPr>
                <w:rFonts w:eastAsia="宋体" w:hint="eastAsia"/>
                <w:sz w:val="18"/>
                <w:lang w:val="en-US"/>
              </w:rPr>
              <w:t>12.91</w:t>
            </w:r>
          </w:p>
        </w:tc>
        <w:tc>
          <w:tcPr>
            <w:tcW w:w="756" w:type="dxa"/>
            <w:tcBorders>
              <w:top w:val="single" w:sz="6" w:space="0" w:color="000000"/>
              <w:left w:val="single" w:sz="6" w:space="0" w:color="000000"/>
            </w:tcBorders>
          </w:tcPr>
          <w:p w:rsidR="0071444A" w:rsidRDefault="0071444A">
            <w:pPr>
              <w:pStyle w:val="TableParagraph"/>
              <w:spacing w:before="6" w:line="351" w:lineRule="auto"/>
              <w:rPr>
                <w:rFonts w:ascii="仿宋"/>
                <w:sz w:val="14"/>
              </w:rPr>
            </w:pPr>
          </w:p>
          <w:p w:rsidR="0071444A" w:rsidRDefault="00D17A1C">
            <w:pPr>
              <w:pStyle w:val="TableParagraph"/>
              <w:spacing w:line="351" w:lineRule="auto"/>
              <w:ind w:left="250"/>
              <w:rPr>
                <w:rFonts w:eastAsia="宋体"/>
                <w:sz w:val="18"/>
              </w:rPr>
            </w:pPr>
            <w:r>
              <w:rPr>
                <w:rFonts w:eastAsia="宋体" w:hint="eastAsia"/>
                <w:sz w:val="18"/>
                <w:lang w:val="en-US"/>
              </w:rPr>
              <w:t>0</w:t>
            </w:r>
          </w:p>
        </w:tc>
      </w:tr>
    </w:tbl>
    <w:p w:rsidR="0071444A" w:rsidRDefault="0071444A">
      <w:pPr>
        <w:pStyle w:val="a3"/>
        <w:spacing w:before="9" w:line="351" w:lineRule="auto"/>
        <w:rPr>
          <w:sz w:val="13"/>
        </w:rPr>
      </w:pPr>
    </w:p>
    <w:p w:rsidR="0071444A" w:rsidRDefault="00D17A1C">
      <w:pPr>
        <w:spacing w:line="351" w:lineRule="auto"/>
        <w:ind w:left="367" w:right="338"/>
        <w:rPr>
          <w:sz w:val="18"/>
        </w:rPr>
        <w:sectPr w:rsidR="0071444A">
          <w:pgSz w:w="11910" w:h="16840"/>
          <w:pgMar w:top="1580" w:right="280" w:bottom="1800" w:left="300" w:header="0" w:footer="1528" w:gutter="0"/>
          <w:cols w:space="720"/>
        </w:sectPr>
      </w:pPr>
      <w:r>
        <w:rPr>
          <w:sz w:val="18"/>
        </w:rPr>
        <w:t>注：本表反映部门本年度</w:t>
      </w:r>
      <w:r>
        <w:rPr>
          <w:sz w:val="18"/>
        </w:rPr>
        <w:t>“</w:t>
      </w:r>
      <w:r>
        <w:rPr>
          <w:sz w:val="18"/>
        </w:rPr>
        <w:t>三公</w:t>
      </w:r>
      <w:r>
        <w:rPr>
          <w:sz w:val="18"/>
        </w:rPr>
        <w:t>”</w:t>
      </w:r>
      <w:r>
        <w:rPr>
          <w:sz w:val="18"/>
        </w:rPr>
        <w:t>经费支出预决算情况。其中：预算数为</w:t>
      </w:r>
      <w:r>
        <w:rPr>
          <w:sz w:val="18"/>
        </w:rPr>
        <w:t>“</w:t>
      </w:r>
      <w:r>
        <w:rPr>
          <w:sz w:val="18"/>
        </w:rPr>
        <w:t>三公</w:t>
      </w:r>
      <w:r>
        <w:rPr>
          <w:sz w:val="18"/>
        </w:rPr>
        <w:t>”</w:t>
      </w:r>
      <w:r>
        <w:rPr>
          <w:sz w:val="18"/>
        </w:rPr>
        <w:t>经费年初预算数，决算数是包括当年一般公共预算财政拨款和以前年度结转资金安排的实际支出。</w:t>
      </w:r>
    </w:p>
    <w:p w:rsidR="0071444A" w:rsidRDefault="0071444A">
      <w:pPr>
        <w:spacing w:before="86" w:line="351" w:lineRule="auto"/>
        <w:ind w:right="19"/>
        <w:jc w:val="center"/>
        <w:rPr>
          <w:rFonts w:ascii="Microsoft JhengHei" w:eastAsia="Microsoft JhengHei"/>
          <w:b/>
          <w:sz w:val="32"/>
        </w:rPr>
      </w:pPr>
      <w:bookmarkStart w:id="34" w:name="_bookmark10"/>
      <w:bookmarkEnd w:id="34"/>
    </w:p>
    <w:p w:rsidR="0071444A" w:rsidRDefault="00D17A1C">
      <w:pPr>
        <w:pStyle w:val="2"/>
        <w:spacing w:line="351" w:lineRule="auto"/>
        <w:ind w:firstLineChars="500" w:firstLine="1606"/>
        <w:jc w:val="both"/>
        <w:rPr>
          <w:lang w:val="en-US"/>
        </w:rPr>
      </w:pPr>
      <w:bookmarkStart w:id="35" w:name="_Toc22030"/>
      <w:bookmarkStart w:id="36" w:name="_Toc18135"/>
      <w:r>
        <w:rPr>
          <w:rFonts w:hint="eastAsia"/>
        </w:rPr>
        <w:t>八、政府性基金预算财政拨款收入支出决算</w:t>
      </w:r>
      <w:bookmarkEnd w:id="35"/>
      <w:bookmarkEnd w:id="36"/>
      <w:r>
        <w:rPr>
          <w:rFonts w:hint="eastAsia"/>
        </w:rPr>
        <w:t>表</w:t>
      </w:r>
    </w:p>
    <w:p w:rsidR="0071444A" w:rsidRDefault="0071444A">
      <w:pPr>
        <w:pStyle w:val="a3"/>
        <w:spacing w:before="6" w:line="351" w:lineRule="auto"/>
        <w:rPr>
          <w:rFonts w:ascii="Microsoft JhengHei"/>
          <w:b/>
          <w:sz w:val="19"/>
        </w:rPr>
      </w:pPr>
    </w:p>
    <w:p w:rsidR="0071444A" w:rsidRDefault="00D17A1C">
      <w:pPr>
        <w:spacing w:before="75" w:line="351" w:lineRule="auto"/>
        <w:ind w:left="9549" w:right="464" w:firstLine="450"/>
        <w:jc w:val="right"/>
        <w:rPr>
          <w:spacing w:val="-18"/>
          <w:sz w:val="18"/>
        </w:rPr>
      </w:pPr>
      <w:r>
        <w:rPr>
          <w:noProof/>
          <w:lang w:val="en-US" w:bidi="ar-SA"/>
        </w:rPr>
        <mc:AlternateContent>
          <mc:Choice Requires="wps">
            <w:drawing>
              <wp:anchor distT="0" distB="0" distL="114300" distR="114300" simplePos="0" relativeHeight="251665408" behindDoc="0" locked="0" layoutInCell="1" allowOverlap="1">
                <wp:simplePos x="0" y="0"/>
                <wp:positionH relativeFrom="page">
                  <wp:posOffset>394970</wp:posOffset>
                </wp:positionH>
                <wp:positionV relativeFrom="paragraph">
                  <wp:posOffset>671195</wp:posOffset>
                </wp:positionV>
                <wp:extent cx="9922510" cy="5904865"/>
                <wp:effectExtent l="0" t="0" r="0" b="0"/>
                <wp:wrapNone/>
                <wp:docPr id="8" name="文本框 18"/>
                <wp:cNvGraphicFramePr/>
                <a:graphic xmlns:a="http://schemas.openxmlformats.org/drawingml/2006/main">
                  <a:graphicData uri="http://schemas.microsoft.com/office/word/2010/wordprocessingShape">
                    <wps:wsp>
                      <wps:cNvSpPr txBox="1"/>
                      <wps:spPr>
                        <a:xfrm>
                          <a:off x="0" y="0"/>
                          <a:ext cx="9922510" cy="5904865"/>
                        </a:xfrm>
                        <a:prstGeom prst="rect">
                          <a:avLst/>
                        </a:prstGeom>
                        <a:noFill/>
                        <a:ln>
                          <a:noFill/>
                        </a:ln>
                      </wps:spPr>
                      <wps:txbx>
                        <w:txbxContent>
                          <w:tbl>
                            <w:tblPr>
                              <w:tblW w:w="1548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396"/>
                              <w:gridCol w:w="396"/>
                              <w:gridCol w:w="2778"/>
                              <w:gridCol w:w="945"/>
                              <w:gridCol w:w="1080"/>
                              <w:gridCol w:w="900"/>
                              <w:gridCol w:w="810"/>
                              <w:gridCol w:w="1050"/>
                              <w:gridCol w:w="1020"/>
                              <w:gridCol w:w="810"/>
                              <w:gridCol w:w="990"/>
                              <w:gridCol w:w="1050"/>
                              <w:gridCol w:w="615"/>
                              <w:gridCol w:w="675"/>
                              <w:gridCol w:w="765"/>
                              <w:gridCol w:w="810"/>
                            </w:tblGrid>
                            <w:tr w:rsidR="0071444A">
                              <w:trPr>
                                <w:trHeight w:val="308"/>
                              </w:trPr>
                              <w:tc>
                                <w:tcPr>
                                  <w:tcW w:w="1188" w:type="dxa"/>
                                  <w:gridSpan w:val="3"/>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科目编码</w:t>
                                  </w:r>
                                </w:p>
                              </w:tc>
                              <w:tc>
                                <w:tcPr>
                                  <w:tcW w:w="2778"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科目名称</w:t>
                                  </w:r>
                                </w:p>
                              </w:tc>
                              <w:tc>
                                <w:tcPr>
                                  <w:tcW w:w="2925"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年初结转和结余</w:t>
                                  </w:r>
                                </w:p>
                              </w:tc>
                              <w:tc>
                                <w:tcPr>
                                  <w:tcW w:w="2880"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本年收入</w:t>
                                  </w:r>
                                </w:p>
                              </w:tc>
                              <w:tc>
                                <w:tcPr>
                                  <w:tcW w:w="2850"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本年支出</w:t>
                                  </w:r>
                                </w:p>
                              </w:tc>
                              <w:tc>
                                <w:tcPr>
                                  <w:tcW w:w="2865" w:type="dxa"/>
                                  <w:gridSpan w:val="4"/>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年末结转和结余</w:t>
                                  </w:r>
                                </w:p>
                              </w:tc>
                            </w:tr>
                            <w:tr w:rsidR="0071444A">
                              <w:trPr>
                                <w:trHeight w:val="308"/>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108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基本支出结转</w:t>
                                  </w:r>
                                </w:p>
                              </w:tc>
                              <w:tc>
                                <w:tcPr>
                                  <w:tcW w:w="90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项目支出结转和结余</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105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w:t>
                                  </w:r>
                                </w:p>
                              </w:tc>
                              <w:tc>
                                <w:tcPr>
                                  <w:tcW w:w="102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99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w:t>
                                  </w:r>
                                </w:p>
                              </w:tc>
                              <w:tc>
                                <w:tcPr>
                                  <w:tcW w:w="105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w:t>
                                  </w:r>
                                </w:p>
                              </w:tc>
                              <w:tc>
                                <w:tcPr>
                                  <w:tcW w:w="61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67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基本支出结转</w:t>
                                  </w:r>
                                </w:p>
                              </w:tc>
                              <w:tc>
                                <w:tcPr>
                                  <w:tcW w:w="1575" w:type="dxa"/>
                                  <w:gridSpan w:val="2"/>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项目支出结转和结余</w:t>
                                  </w:r>
                                </w:p>
                              </w:tc>
                            </w:tr>
                            <w:tr w:rsidR="0071444A">
                              <w:trPr>
                                <w:trHeight w:val="308"/>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tcBorders>
                                    <w:tl2br w:val="nil"/>
                                    <w:tr2bl w:val="nil"/>
                                  </w:tcBorders>
                                  <w:vAlign w:val="center"/>
                                </w:tcPr>
                                <w:p w:rsidR="0071444A" w:rsidRDefault="0071444A">
                                  <w:pPr>
                                    <w:jc w:val="center"/>
                                    <w:rPr>
                                      <w:color w:val="000000"/>
                                      <w:sz w:val="18"/>
                                      <w:szCs w:val="18"/>
                                    </w:rPr>
                                  </w:pPr>
                                </w:p>
                              </w:tc>
                              <w:tc>
                                <w:tcPr>
                                  <w:tcW w:w="1080" w:type="dxa"/>
                                  <w:vMerge/>
                                  <w:tcBorders>
                                    <w:tl2br w:val="nil"/>
                                    <w:tr2bl w:val="nil"/>
                                  </w:tcBorders>
                                  <w:vAlign w:val="center"/>
                                </w:tcPr>
                                <w:p w:rsidR="0071444A" w:rsidRDefault="0071444A">
                                  <w:pPr>
                                    <w:jc w:val="center"/>
                                    <w:rPr>
                                      <w:color w:val="000000"/>
                                      <w:sz w:val="18"/>
                                      <w:szCs w:val="18"/>
                                    </w:rPr>
                                  </w:pPr>
                                </w:p>
                              </w:tc>
                              <w:tc>
                                <w:tcPr>
                                  <w:tcW w:w="90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102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99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615" w:type="dxa"/>
                                  <w:vMerge/>
                                  <w:tcBorders>
                                    <w:tl2br w:val="nil"/>
                                    <w:tr2bl w:val="nil"/>
                                  </w:tcBorders>
                                  <w:vAlign w:val="center"/>
                                </w:tcPr>
                                <w:p w:rsidR="0071444A" w:rsidRDefault="0071444A">
                                  <w:pPr>
                                    <w:jc w:val="center"/>
                                    <w:rPr>
                                      <w:color w:val="000000"/>
                                      <w:sz w:val="18"/>
                                      <w:szCs w:val="18"/>
                                    </w:rPr>
                                  </w:pPr>
                                </w:p>
                              </w:tc>
                              <w:tc>
                                <w:tcPr>
                                  <w:tcW w:w="675" w:type="dxa"/>
                                  <w:vMerge/>
                                  <w:tcBorders>
                                    <w:tl2br w:val="nil"/>
                                    <w:tr2bl w:val="nil"/>
                                  </w:tcBorders>
                                  <w:vAlign w:val="center"/>
                                </w:tcPr>
                                <w:p w:rsidR="0071444A" w:rsidRDefault="0071444A">
                                  <w:pPr>
                                    <w:jc w:val="center"/>
                                    <w:rPr>
                                      <w:color w:val="000000"/>
                                      <w:sz w:val="18"/>
                                      <w:szCs w:val="18"/>
                                    </w:rPr>
                                  </w:pPr>
                                </w:p>
                              </w:tc>
                              <w:tc>
                                <w:tcPr>
                                  <w:tcW w:w="76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项目支出结余</w:t>
                                  </w:r>
                                </w:p>
                              </w:tc>
                            </w:tr>
                            <w:tr w:rsidR="0071444A">
                              <w:trPr>
                                <w:trHeight w:val="880"/>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tcBorders>
                                    <w:tl2br w:val="nil"/>
                                    <w:tr2bl w:val="nil"/>
                                  </w:tcBorders>
                                  <w:vAlign w:val="center"/>
                                </w:tcPr>
                                <w:p w:rsidR="0071444A" w:rsidRDefault="0071444A">
                                  <w:pPr>
                                    <w:jc w:val="center"/>
                                    <w:rPr>
                                      <w:color w:val="000000"/>
                                      <w:sz w:val="18"/>
                                      <w:szCs w:val="18"/>
                                    </w:rPr>
                                  </w:pPr>
                                </w:p>
                              </w:tc>
                              <w:tc>
                                <w:tcPr>
                                  <w:tcW w:w="1080" w:type="dxa"/>
                                  <w:vMerge/>
                                  <w:tcBorders>
                                    <w:tl2br w:val="nil"/>
                                    <w:tr2bl w:val="nil"/>
                                  </w:tcBorders>
                                  <w:vAlign w:val="center"/>
                                </w:tcPr>
                                <w:p w:rsidR="0071444A" w:rsidRDefault="0071444A">
                                  <w:pPr>
                                    <w:jc w:val="center"/>
                                    <w:rPr>
                                      <w:color w:val="000000"/>
                                      <w:sz w:val="18"/>
                                      <w:szCs w:val="18"/>
                                    </w:rPr>
                                  </w:pPr>
                                </w:p>
                              </w:tc>
                              <w:tc>
                                <w:tcPr>
                                  <w:tcW w:w="90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102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99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615" w:type="dxa"/>
                                  <w:vMerge/>
                                  <w:tcBorders>
                                    <w:tl2br w:val="nil"/>
                                    <w:tr2bl w:val="nil"/>
                                  </w:tcBorders>
                                  <w:vAlign w:val="center"/>
                                </w:tcPr>
                                <w:p w:rsidR="0071444A" w:rsidRDefault="0071444A">
                                  <w:pPr>
                                    <w:jc w:val="center"/>
                                    <w:rPr>
                                      <w:color w:val="000000"/>
                                      <w:sz w:val="18"/>
                                      <w:szCs w:val="18"/>
                                    </w:rPr>
                                  </w:pPr>
                                </w:p>
                              </w:tc>
                              <w:tc>
                                <w:tcPr>
                                  <w:tcW w:w="675" w:type="dxa"/>
                                  <w:vMerge/>
                                  <w:tcBorders>
                                    <w:tl2br w:val="nil"/>
                                    <w:tr2bl w:val="nil"/>
                                  </w:tcBorders>
                                  <w:vAlign w:val="center"/>
                                </w:tcPr>
                                <w:p w:rsidR="0071444A" w:rsidRDefault="0071444A">
                                  <w:pPr>
                                    <w:jc w:val="center"/>
                                    <w:rPr>
                                      <w:color w:val="000000"/>
                                      <w:sz w:val="18"/>
                                      <w:szCs w:val="18"/>
                                    </w:rPr>
                                  </w:pPr>
                                </w:p>
                              </w:tc>
                              <w:tc>
                                <w:tcPr>
                                  <w:tcW w:w="765"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r>
                            <w:tr w:rsidR="0071444A">
                              <w:trPr>
                                <w:trHeight w:val="308"/>
                              </w:trPr>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类</w:t>
                                  </w:r>
                                </w:p>
                              </w:tc>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款</w:t>
                                  </w:r>
                                </w:p>
                              </w:tc>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w:t>
                                  </w:r>
                                </w:p>
                              </w:tc>
                              <w:tc>
                                <w:tcPr>
                                  <w:tcW w:w="2778" w:type="dxa"/>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栏次</w:t>
                                  </w:r>
                                </w:p>
                              </w:tc>
                              <w:tc>
                                <w:tcPr>
                                  <w:tcW w:w="94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w:t>
                                  </w:r>
                                </w:p>
                              </w:tc>
                              <w:tc>
                                <w:tcPr>
                                  <w:tcW w:w="108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2</w:t>
                                  </w:r>
                                </w:p>
                              </w:tc>
                              <w:tc>
                                <w:tcPr>
                                  <w:tcW w:w="90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3</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4</w:t>
                                  </w:r>
                                </w:p>
                              </w:tc>
                              <w:tc>
                                <w:tcPr>
                                  <w:tcW w:w="105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5</w:t>
                                  </w:r>
                                </w:p>
                              </w:tc>
                              <w:tc>
                                <w:tcPr>
                                  <w:tcW w:w="102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6</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7</w:t>
                                  </w:r>
                                </w:p>
                              </w:tc>
                              <w:tc>
                                <w:tcPr>
                                  <w:tcW w:w="99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8</w:t>
                                  </w:r>
                                </w:p>
                              </w:tc>
                              <w:tc>
                                <w:tcPr>
                                  <w:tcW w:w="105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9</w:t>
                                  </w:r>
                                </w:p>
                              </w:tc>
                              <w:tc>
                                <w:tcPr>
                                  <w:tcW w:w="61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10</w:t>
                                  </w:r>
                                </w:p>
                              </w:tc>
                              <w:tc>
                                <w:tcPr>
                                  <w:tcW w:w="67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11</w:t>
                                  </w:r>
                                </w:p>
                              </w:tc>
                              <w:tc>
                                <w:tcPr>
                                  <w:tcW w:w="76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12</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13</w:t>
                                  </w:r>
                                </w:p>
                              </w:tc>
                            </w:tr>
                            <w:tr w:rsidR="0071444A">
                              <w:trPr>
                                <w:trHeight w:val="308"/>
                              </w:trPr>
                              <w:tc>
                                <w:tcPr>
                                  <w:tcW w:w="396" w:type="dxa"/>
                                  <w:vMerge/>
                                  <w:tcBorders>
                                    <w:tl2br w:val="nil"/>
                                    <w:tr2bl w:val="nil"/>
                                  </w:tcBorders>
                                  <w:vAlign w:val="center"/>
                                </w:tcPr>
                                <w:p w:rsidR="0071444A" w:rsidRDefault="0071444A">
                                  <w:pPr>
                                    <w:jc w:val="center"/>
                                    <w:rPr>
                                      <w:color w:val="000000"/>
                                      <w:sz w:val="18"/>
                                      <w:szCs w:val="18"/>
                                    </w:rPr>
                                  </w:pPr>
                                </w:p>
                              </w:tc>
                              <w:tc>
                                <w:tcPr>
                                  <w:tcW w:w="396" w:type="dxa"/>
                                  <w:vMerge/>
                                  <w:tcBorders>
                                    <w:tl2br w:val="nil"/>
                                    <w:tr2bl w:val="nil"/>
                                  </w:tcBorders>
                                  <w:vAlign w:val="center"/>
                                </w:tcPr>
                                <w:p w:rsidR="0071444A" w:rsidRDefault="0071444A">
                                  <w:pPr>
                                    <w:jc w:val="center"/>
                                    <w:rPr>
                                      <w:color w:val="000000"/>
                                      <w:sz w:val="18"/>
                                      <w:szCs w:val="18"/>
                                    </w:rPr>
                                  </w:pPr>
                                </w:p>
                              </w:tc>
                              <w:tc>
                                <w:tcPr>
                                  <w:tcW w:w="396" w:type="dxa"/>
                                  <w:vMerge/>
                                  <w:tcBorders>
                                    <w:tl2br w:val="nil"/>
                                    <w:tr2bl w:val="nil"/>
                                  </w:tcBorders>
                                  <w:vAlign w:val="center"/>
                                </w:tcPr>
                                <w:p w:rsidR="0071444A" w:rsidRDefault="0071444A">
                                  <w:pPr>
                                    <w:jc w:val="center"/>
                                    <w:rPr>
                                      <w:color w:val="000000"/>
                                      <w:sz w:val="18"/>
                                      <w:szCs w:val="18"/>
                                    </w:rPr>
                                  </w:pPr>
                                </w:p>
                              </w:tc>
                              <w:tc>
                                <w:tcPr>
                                  <w:tcW w:w="2778" w:type="dxa"/>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94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交通运输支出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港口建设费安排的支出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2146303</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航运保障系统建设</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2146399</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其他港口建设费安排的支出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71444A">
                                  <w:pPr>
                                    <w:rPr>
                                      <w:color w:val="000000"/>
                                      <w:sz w:val="18"/>
                                      <w:szCs w:val="18"/>
                                    </w:rPr>
                                  </w:pPr>
                                </w:p>
                              </w:tc>
                              <w:tc>
                                <w:tcPr>
                                  <w:tcW w:w="2778" w:type="dxa"/>
                                  <w:tcBorders>
                                    <w:tl2br w:val="nil"/>
                                    <w:tr2bl w:val="nil"/>
                                  </w:tcBorders>
                                  <w:noWrap/>
                                  <w:vAlign w:val="center"/>
                                </w:tcPr>
                                <w:p w:rsidR="0071444A" w:rsidRDefault="0071444A">
                                  <w:pPr>
                                    <w:rPr>
                                      <w:color w:val="000000"/>
                                      <w:sz w:val="18"/>
                                      <w:szCs w:val="18"/>
                                    </w:rPr>
                                  </w:pPr>
                                </w:p>
                              </w:tc>
                              <w:tc>
                                <w:tcPr>
                                  <w:tcW w:w="945" w:type="dxa"/>
                                  <w:tcBorders>
                                    <w:tl2br w:val="nil"/>
                                    <w:tr2bl w:val="nil"/>
                                  </w:tcBorders>
                                  <w:noWrap/>
                                  <w:vAlign w:val="center"/>
                                </w:tcPr>
                                <w:p w:rsidR="0071444A" w:rsidRDefault="0071444A">
                                  <w:pPr>
                                    <w:jc w:val="right"/>
                                    <w:rPr>
                                      <w:color w:val="000000"/>
                                      <w:sz w:val="18"/>
                                      <w:szCs w:val="18"/>
                                    </w:rPr>
                                  </w:pPr>
                                </w:p>
                              </w:tc>
                              <w:tc>
                                <w:tcPr>
                                  <w:tcW w:w="1080" w:type="dxa"/>
                                  <w:tcBorders>
                                    <w:tl2br w:val="nil"/>
                                    <w:tr2bl w:val="nil"/>
                                  </w:tcBorders>
                                  <w:noWrap/>
                                  <w:vAlign w:val="center"/>
                                </w:tcPr>
                                <w:p w:rsidR="0071444A" w:rsidRDefault="0071444A">
                                  <w:pPr>
                                    <w:jc w:val="right"/>
                                    <w:rPr>
                                      <w:color w:val="000000"/>
                                      <w:sz w:val="18"/>
                                      <w:szCs w:val="18"/>
                                    </w:rPr>
                                  </w:pPr>
                                </w:p>
                              </w:tc>
                              <w:tc>
                                <w:tcPr>
                                  <w:tcW w:w="90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102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99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615" w:type="dxa"/>
                                  <w:tcBorders>
                                    <w:tl2br w:val="nil"/>
                                    <w:tr2bl w:val="nil"/>
                                  </w:tcBorders>
                                  <w:noWrap/>
                                  <w:vAlign w:val="center"/>
                                </w:tcPr>
                                <w:p w:rsidR="0071444A" w:rsidRDefault="0071444A">
                                  <w:pPr>
                                    <w:jc w:val="right"/>
                                    <w:rPr>
                                      <w:color w:val="000000"/>
                                      <w:sz w:val="18"/>
                                      <w:szCs w:val="18"/>
                                    </w:rPr>
                                  </w:pPr>
                                </w:p>
                              </w:tc>
                              <w:tc>
                                <w:tcPr>
                                  <w:tcW w:w="675" w:type="dxa"/>
                                  <w:tcBorders>
                                    <w:tl2br w:val="nil"/>
                                    <w:tr2bl w:val="nil"/>
                                  </w:tcBorders>
                                  <w:noWrap/>
                                  <w:vAlign w:val="center"/>
                                </w:tcPr>
                                <w:p w:rsidR="0071444A" w:rsidRDefault="0071444A">
                                  <w:pPr>
                                    <w:jc w:val="right"/>
                                    <w:rPr>
                                      <w:color w:val="000000"/>
                                      <w:sz w:val="18"/>
                                      <w:szCs w:val="18"/>
                                    </w:rPr>
                                  </w:pPr>
                                </w:p>
                              </w:tc>
                              <w:tc>
                                <w:tcPr>
                                  <w:tcW w:w="765"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r>
                            <w:tr w:rsidR="0071444A">
                              <w:trPr>
                                <w:trHeight w:val="308"/>
                              </w:trPr>
                              <w:tc>
                                <w:tcPr>
                                  <w:tcW w:w="1188" w:type="dxa"/>
                                  <w:gridSpan w:val="3"/>
                                  <w:tcBorders>
                                    <w:tl2br w:val="nil"/>
                                    <w:tr2bl w:val="nil"/>
                                  </w:tcBorders>
                                  <w:noWrap/>
                                  <w:vAlign w:val="center"/>
                                </w:tcPr>
                                <w:p w:rsidR="0071444A" w:rsidRDefault="0071444A">
                                  <w:pPr>
                                    <w:rPr>
                                      <w:color w:val="000000"/>
                                      <w:sz w:val="18"/>
                                      <w:szCs w:val="18"/>
                                    </w:rPr>
                                  </w:pPr>
                                </w:p>
                              </w:tc>
                              <w:tc>
                                <w:tcPr>
                                  <w:tcW w:w="2778" w:type="dxa"/>
                                  <w:tcBorders>
                                    <w:tl2br w:val="nil"/>
                                    <w:tr2bl w:val="nil"/>
                                  </w:tcBorders>
                                  <w:noWrap/>
                                  <w:vAlign w:val="center"/>
                                </w:tcPr>
                                <w:p w:rsidR="0071444A" w:rsidRDefault="0071444A">
                                  <w:pPr>
                                    <w:rPr>
                                      <w:color w:val="000000"/>
                                      <w:sz w:val="18"/>
                                      <w:szCs w:val="18"/>
                                    </w:rPr>
                                  </w:pPr>
                                </w:p>
                              </w:tc>
                              <w:tc>
                                <w:tcPr>
                                  <w:tcW w:w="945" w:type="dxa"/>
                                  <w:tcBorders>
                                    <w:tl2br w:val="nil"/>
                                    <w:tr2bl w:val="nil"/>
                                  </w:tcBorders>
                                  <w:noWrap/>
                                  <w:vAlign w:val="center"/>
                                </w:tcPr>
                                <w:p w:rsidR="0071444A" w:rsidRDefault="0071444A">
                                  <w:pPr>
                                    <w:jc w:val="right"/>
                                    <w:rPr>
                                      <w:color w:val="000000"/>
                                      <w:sz w:val="18"/>
                                      <w:szCs w:val="18"/>
                                    </w:rPr>
                                  </w:pPr>
                                </w:p>
                              </w:tc>
                              <w:tc>
                                <w:tcPr>
                                  <w:tcW w:w="1080" w:type="dxa"/>
                                  <w:tcBorders>
                                    <w:tl2br w:val="nil"/>
                                    <w:tr2bl w:val="nil"/>
                                  </w:tcBorders>
                                  <w:noWrap/>
                                  <w:vAlign w:val="center"/>
                                </w:tcPr>
                                <w:p w:rsidR="0071444A" w:rsidRDefault="0071444A">
                                  <w:pPr>
                                    <w:jc w:val="right"/>
                                    <w:rPr>
                                      <w:color w:val="000000"/>
                                      <w:sz w:val="18"/>
                                      <w:szCs w:val="18"/>
                                    </w:rPr>
                                  </w:pPr>
                                </w:p>
                              </w:tc>
                              <w:tc>
                                <w:tcPr>
                                  <w:tcW w:w="90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102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99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615" w:type="dxa"/>
                                  <w:tcBorders>
                                    <w:tl2br w:val="nil"/>
                                    <w:tr2bl w:val="nil"/>
                                  </w:tcBorders>
                                  <w:noWrap/>
                                  <w:vAlign w:val="center"/>
                                </w:tcPr>
                                <w:p w:rsidR="0071444A" w:rsidRDefault="0071444A">
                                  <w:pPr>
                                    <w:jc w:val="right"/>
                                    <w:rPr>
                                      <w:color w:val="000000"/>
                                      <w:sz w:val="18"/>
                                      <w:szCs w:val="18"/>
                                    </w:rPr>
                                  </w:pPr>
                                </w:p>
                              </w:tc>
                              <w:tc>
                                <w:tcPr>
                                  <w:tcW w:w="675" w:type="dxa"/>
                                  <w:tcBorders>
                                    <w:tl2br w:val="nil"/>
                                    <w:tr2bl w:val="nil"/>
                                  </w:tcBorders>
                                  <w:noWrap/>
                                  <w:vAlign w:val="center"/>
                                </w:tcPr>
                                <w:p w:rsidR="0071444A" w:rsidRDefault="0071444A">
                                  <w:pPr>
                                    <w:jc w:val="right"/>
                                    <w:rPr>
                                      <w:color w:val="000000"/>
                                      <w:sz w:val="18"/>
                                      <w:szCs w:val="18"/>
                                    </w:rPr>
                                  </w:pPr>
                                </w:p>
                              </w:tc>
                              <w:tc>
                                <w:tcPr>
                                  <w:tcW w:w="765"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r>
                          </w:tbl>
                          <w:p w:rsidR="0071444A" w:rsidRDefault="0071444A">
                            <w:pPr>
                              <w:pStyle w:val="a3"/>
                            </w:pPr>
                          </w:p>
                          <w:p w:rsidR="0071444A" w:rsidRDefault="00D17A1C">
                            <w:pPr>
                              <w:ind w:left="1231"/>
                              <w:jc w:val="both"/>
                            </w:pPr>
                            <w:r>
                              <w:rPr>
                                <w:sz w:val="18"/>
                              </w:rPr>
                              <w:t>注：本表反映部门本年度政府性基金预算财政拨款收入、支出及结转和结余情况。</w:t>
                            </w:r>
                          </w:p>
                        </w:txbxContent>
                      </wps:txbx>
                      <wps:bodyPr vert="horz" wrap="square" lIns="0" tIns="0" rIns="0" bIns="0" anchor="t" upright="1"/>
                    </wps:wsp>
                  </a:graphicData>
                </a:graphic>
              </wp:anchor>
            </w:drawing>
          </mc:Choice>
          <mc:Fallback>
            <w:pict>
              <v:shape id="文本框 18" o:spid="_x0000_s1033" type="#_x0000_t202" style="position:absolute;left:0;text-align:left;margin-left:31.1pt;margin-top:52.85pt;width:781.3pt;height:464.9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" filled="f" stroked="f">
                <v:textbox inset="0,0,0,0">
                  <w:txbxContent>
                    <w:tbl>
                      <w:tblPr>
                        <w:tblW w:w="1548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396"/>
                        <w:gridCol w:w="396"/>
                        <w:gridCol w:w="2778"/>
                        <w:gridCol w:w="945"/>
                        <w:gridCol w:w="1080"/>
                        <w:gridCol w:w="900"/>
                        <w:gridCol w:w="810"/>
                        <w:gridCol w:w="1050"/>
                        <w:gridCol w:w="1020"/>
                        <w:gridCol w:w="810"/>
                        <w:gridCol w:w="990"/>
                        <w:gridCol w:w="1050"/>
                        <w:gridCol w:w="615"/>
                        <w:gridCol w:w="675"/>
                        <w:gridCol w:w="765"/>
                        <w:gridCol w:w="810"/>
                      </w:tblGrid>
                      <w:tr w:rsidR="0071444A">
                        <w:trPr>
                          <w:trHeight w:val="308"/>
                        </w:trPr>
                        <w:tc>
                          <w:tcPr>
                            <w:tcW w:w="1188" w:type="dxa"/>
                            <w:gridSpan w:val="3"/>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科目编码</w:t>
                            </w:r>
                          </w:p>
                        </w:tc>
                        <w:tc>
                          <w:tcPr>
                            <w:tcW w:w="2778"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科目名称</w:t>
                            </w:r>
                          </w:p>
                        </w:tc>
                        <w:tc>
                          <w:tcPr>
                            <w:tcW w:w="2925"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年初结转和结余</w:t>
                            </w:r>
                          </w:p>
                        </w:tc>
                        <w:tc>
                          <w:tcPr>
                            <w:tcW w:w="2880"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本年收入</w:t>
                            </w:r>
                          </w:p>
                        </w:tc>
                        <w:tc>
                          <w:tcPr>
                            <w:tcW w:w="2850" w:type="dxa"/>
                            <w:gridSpan w:val="3"/>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本年支出</w:t>
                            </w:r>
                          </w:p>
                        </w:tc>
                        <w:tc>
                          <w:tcPr>
                            <w:tcW w:w="2865" w:type="dxa"/>
                            <w:gridSpan w:val="4"/>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年末结转和结余</w:t>
                            </w:r>
                          </w:p>
                        </w:tc>
                      </w:tr>
                      <w:tr w:rsidR="0071444A">
                        <w:trPr>
                          <w:trHeight w:val="308"/>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108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基本支出结转</w:t>
                            </w:r>
                          </w:p>
                        </w:tc>
                        <w:tc>
                          <w:tcPr>
                            <w:tcW w:w="90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项目支出结转和结余</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105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w:t>
                            </w:r>
                          </w:p>
                        </w:tc>
                        <w:tc>
                          <w:tcPr>
                            <w:tcW w:w="102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99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w:t>
                            </w:r>
                          </w:p>
                        </w:tc>
                        <w:tc>
                          <w:tcPr>
                            <w:tcW w:w="105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w:t>
                            </w:r>
                          </w:p>
                        </w:tc>
                        <w:tc>
                          <w:tcPr>
                            <w:tcW w:w="61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67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基本支出结转</w:t>
                            </w:r>
                          </w:p>
                        </w:tc>
                        <w:tc>
                          <w:tcPr>
                            <w:tcW w:w="1575" w:type="dxa"/>
                            <w:gridSpan w:val="2"/>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项目支出结转和结余</w:t>
                            </w:r>
                          </w:p>
                        </w:tc>
                      </w:tr>
                      <w:tr w:rsidR="0071444A">
                        <w:trPr>
                          <w:trHeight w:val="308"/>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tcBorders>
                              <w:tl2br w:val="nil"/>
                              <w:tr2bl w:val="nil"/>
                            </w:tcBorders>
                            <w:vAlign w:val="center"/>
                          </w:tcPr>
                          <w:p w:rsidR="0071444A" w:rsidRDefault="0071444A">
                            <w:pPr>
                              <w:jc w:val="center"/>
                              <w:rPr>
                                <w:color w:val="000000"/>
                                <w:sz w:val="18"/>
                                <w:szCs w:val="18"/>
                              </w:rPr>
                            </w:pPr>
                          </w:p>
                        </w:tc>
                        <w:tc>
                          <w:tcPr>
                            <w:tcW w:w="1080" w:type="dxa"/>
                            <w:vMerge/>
                            <w:tcBorders>
                              <w:tl2br w:val="nil"/>
                              <w:tr2bl w:val="nil"/>
                            </w:tcBorders>
                            <w:vAlign w:val="center"/>
                          </w:tcPr>
                          <w:p w:rsidR="0071444A" w:rsidRDefault="0071444A">
                            <w:pPr>
                              <w:jc w:val="center"/>
                              <w:rPr>
                                <w:color w:val="000000"/>
                                <w:sz w:val="18"/>
                                <w:szCs w:val="18"/>
                              </w:rPr>
                            </w:pPr>
                          </w:p>
                        </w:tc>
                        <w:tc>
                          <w:tcPr>
                            <w:tcW w:w="90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102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99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615" w:type="dxa"/>
                            <w:vMerge/>
                            <w:tcBorders>
                              <w:tl2br w:val="nil"/>
                              <w:tr2bl w:val="nil"/>
                            </w:tcBorders>
                            <w:vAlign w:val="center"/>
                          </w:tcPr>
                          <w:p w:rsidR="0071444A" w:rsidRDefault="0071444A">
                            <w:pPr>
                              <w:jc w:val="center"/>
                              <w:rPr>
                                <w:color w:val="000000"/>
                                <w:sz w:val="18"/>
                                <w:szCs w:val="18"/>
                              </w:rPr>
                            </w:pPr>
                          </w:p>
                        </w:tc>
                        <w:tc>
                          <w:tcPr>
                            <w:tcW w:w="675" w:type="dxa"/>
                            <w:vMerge/>
                            <w:tcBorders>
                              <w:tl2br w:val="nil"/>
                              <w:tr2bl w:val="nil"/>
                            </w:tcBorders>
                            <w:vAlign w:val="center"/>
                          </w:tcPr>
                          <w:p w:rsidR="0071444A" w:rsidRDefault="0071444A">
                            <w:pPr>
                              <w:jc w:val="center"/>
                              <w:rPr>
                                <w:color w:val="000000"/>
                                <w:sz w:val="18"/>
                                <w:szCs w:val="18"/>
                              </w:rPr>
                            </w:pPr>
                          </w:p>
                        </w:tc>
                        <w:tc>
                          <w:tcPr>
                            <w:tcW w:w="765"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项目支出结转</w:t>
                            </w:r>
                          </w:p>
                        </w:tc>
                        <w:tc>
                          <w:tcPr>
                            <w:tcW w:w="810"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项目支出结余</w:t>
                            </w:r>
                          </w:p>
                        </w:tc>
                      </w:tr>
                      <w:tr w:rsidR="0071444A">
                        <w:trPr>
                          <w:trHeight w:val="880"/>
                        </w:trPr>
                        <w:tc>
                          <w:tcPr>
                            <w:tcW w:w="1188" w:type="dxa"/>
                            <w:gridSpan w:val="3"/>
                            <w:vMerge/>
                            <w:tcBorders>
                              <w:tl2br w:val="nil"/>
                              <w:tr2bl w:val="nil"/>
                            </w:tcBorders>
                            <w:vAlign w:val="center"/>
                          </w:tcPr>
                          <w:p w:rsidR="0071444A" w:rsidRDefault="0071444A">
                            <w:pPr>
                              <w:jc w:val="center"/>
                              <w:rPr>
                                <w:color w:val="000000"/>
                                <w:sz w:val="18"/>
                                <w:szCs w:val="18"/>
                              </w:rPr>
                            </w:pPr>
                          </w:p>
                        </w:tc>
                        <w:tc>
                          <w:tcPr>
                            <w:tcW w:w="2778" w:type="dxa"/>
                            <w:vMerge/>
                            <w:tcBorders>
                              <w:tl2br w:val="nil"/>
                              <w:tr2bl w:val="nil"/>
                            </w:tcBorders>
                            <w:vAlign w:val="center"/>
                          </w:tcPr>
                          <w:p w:rsidR="0071444A" w:rsidRDefault="0071444A">
                            <w:pPr>
                              <w:jc w:val="center"/>
                              <w:rPr>
                                <w:color w:val="000000"/>
                                <w:sz w:val="18"/>
                                <w:szCs w:val="18"/>
                              </w:rPr>
                            </w:pPr>
                          </w:p>
                        </w:tc>
                        <w:tc>
                          <w:tcPr>
                            <w:tcW w:w="945" w:type="dxa"/>
                            <w:vMerge/>
                            <w:tcBorders>
                              <w:tl2br w:val="nil"/>
                              <w:tr2bl w:val="nil"/>
                            </w:tcBorders>
                            <w:vAlign w:val="center"/>
                          </w:tcPr>
                          <w:p w:rsidR="0071444A" w:rsidRDefault="0071444A">
                            <w:pPr>
                              <w:jc w:val="center"/>
                              <w:rPr>
                                <w:color w:val="000000"/>
                                <w:sz w:val="18"/>
                                <w:szCs w:val="18"/>
                              </w:rPr>
                            </w:pPr>
                          </w:p>
                        </w:tc>
                        <w:tc>
                          <w:tcPr>
                            <w:tcW w:w="1080" w:type="dxa"/>
                            <w:vMerge/>
                            <w:tcBorders>
                              <w:tl2br w:val="nil"/>
                              <w:tr2bl w:val="nil"/>
                            </w:tcBorders>
                            <w:vAlign w:val="center"/>
                          </w:tcPr>
                          <w:p w:rsidR="0071444A" w:rsidRDefault="0071444A">
                            <w:pPr>
                              <w:jc w:val="center"/>
                              <w:rPr>
                                <w:color w:val="000000"/>
                                <w:sz w:val="18"/>
                                <w:szCs w:val="18"/>
                              </w:rPr>
                            </w:pPr>
                          </w:p>
                        </w:tc>
                        <w:tc>
                          <w:tcPr>
                            <w:tcW w:w="90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1020"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c>
                          <w:tcPr>
                            <w:tcW w:w="990" w:type="dxa"/>
                            <w:vMerge/>
                            <w:tcBorders>
                              <w:tl2br w:val="nil"/>
                              <w:tr2bl w:val="nil"/>
                            </w:tcBorders>
                            <w:vAlign w:val="center"/>
                          </w:tcPr>
                          <w:p w:rsidR="0071444A" w:rsidRDefault="0071444A">
                            <w:pPr>
                              <w:jc w:val="center"/>
                              <w:rPr>
                                <w:color w:val="000000"/>
                                <w:sz w:val="18"/>
                                <w:szCs w:val="18"/>
                              </w:rPr>
                            </w:pPr>
                          </w:p>
                        </w:tc>
                        <w:tc>
                          <w:tcPr>
                            <w:tcW w:w="1050" w:type="dxa"/>
                            <w:vMerge/>
                            <w:tcBorders>
                              <w:tl2br w:val="nil"/>
                              <w:tr2bl w:val="nil"/>
                            </w:tcBorders>
                            <w:vAlign w:val="center"/>
                          </w:tcPr>
                          <w:p w:rsidR="0071444A" w:rsidRDefault="0071444A">
                            <w:pPr>
                              <w:jc w:val="center"/>
                              <w:rPr>
                                <w:color w:val="000000"/>
                                <w:sz w:val="18"/>
                                <w:szCs w:val="18"/>
                              </w:rPr>
                            </w:pPr>
                          </w:p>
                        </w:tc>
                        <w:tc>
                          <w:tcPr>
                            <w:tcW w:w="615" w:type="dxa"/>
                            <w:vMerge/>
                            <w:tcBorders>
                              <w:tl2br w:val="nil"/>
                              <w:tr2bl w:val="nil"/>
                            </w:tcBorders>
                            <w:vAlign w:val="center"/>
                          </w:tcPr>
                          <w:p w:rsidR="0071444A" w:rsidRDefault="0071444A">
                            <w:pPr>
                              <w:jc w:val="center"/>
                              <w:rPr>
                                <w:color w:val="000000"/>
                                <w:sz w:val="18"/>
                                <w:szCs w:val="18"/>
                              </w:rPr>
                            </w:pPr>
                          </w:p>
                        </w:tc>
                        <w:tc>
                          <w:tcPr>
                            <w:tcW w:w="675" w:type="dxa"/>
                            <w:vMerge/>
                            <w:tcBorders>
                              <w:tl2br w:val="nil"/>
                              <w:tr2bl w:val="nil"/>
                            </w:tcBorders>
                            <w:vAlign w:val="center"/>
                          </w:tcPr>
                          <w:p w:rsidR="0071444A" w:rsidRDefault="0071444A">
                            <w:pPr>
                              <w:jc w:val="center"/>
                              <w:rPr>
                                <w:color w:val="000000"/>
                                <w:sz w:val="18"/>
                                <w:szCs w:val="18"/>
                              </w:rPr>
                            </w:pPr>
                          </w:p>
                        </w:tc>
                        <w:tc>
                          <w:tcPr>
                            <w:tcW w:w="765" w:type="dxa"/>
                            <w:vMerge/>
                            <w:tcBorders>
                              <w:tl2br w:val="nil"/>
                              <w:tr2bl w:val="nil"/>
                            </w:tcBorders>
                            <w:vAlign w:val="center"/>
                          </w:tcPr>
                          <w:p w:rsidR="0071444A" w:rsidRDefault="0071444A">
                            <w:pPr>
                              <w:jc w:val="center"/>
                              <w:rPr>
                                <w:color w:val="000000"/>
                                <w:sz w:val="18"/>
                                <w:szCs w:val="18"/>
                              </w:rPr>
                            </w:pPr>
                          </w:p>
                        </w:tc>
                        <w:tc>
                          <w:tcPr>
                            <w:tcW w:w="810" w:type="dxa"/>
                            <w:vMerge/>
                            <w:tcBorders>
                              <w:tl2br w:val="nil"/>
                              <w:tr2bl w:val="nil"/>
                            </w:tcBorders>
                            <w:vAlign w:val="center"/>
                          </w:tcPr>
                          <w:p w:rsidR="0071444A" w:rsidRDefault="0071444A">
                            <w:pPr>
                              <w:jc w:val="center"/>
                              <w:rPr>
                                <w:color w:val="000000"/>
                                <w:sz w:val="18"/>
                                <w:szCs w:val="18"/>
                              </w:rPr>
                            </w:pPr>
                          </w:p>
                        </w:tc>
                      </w:tr>
                      <w:tr w:rsidR="0071444A">
                        <w:trPr>
                          <w:trHeight w:val="308"/>
                        </w:trPr>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类</w:t>
                            </w:r>
                          </w:p>
                        </w:tc>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款</w:t>
                            </w:r>
                          </w:p>
                        </w:tc>
                        <w:tc>
                          <w:tcPr>
                            <w:tcW w:w="396" w:type="dxa"/>
                            <w:vMerge w:val="restart"/>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项</w:t>
                            </w:r>
                          </w:p>
                        </w:tc>
                        <w:tc>
                          <w:tcPr>
                            <w:tcW w:w="2778" w:type="dxa"/>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栏次</w:t>
                            </w:r>
                          </w:p>
                        </w:tc>
                        <w:tc>
                          <w:tcPr>
                            <w:tcW w:w="94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w:t>
                            </w:r>
                          </w:p>
                        </w:tc>
                        <w:tc>
                          <w:tcPr>
                            <w:tcW w:w="108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2</w:t>
                            </w:r>
                          </w:p>
                        </w:tc>
                        <w:tc>
                          <w:tcPr>
                            <w:tcW w:w="90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3</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4</w:t>
                            </w:r>
                          </w:p>
                        </w:tc>
                        <w:tc>
                          <w:tcPr>
                            <w:tcW w:w="105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5</w:t>
                            </w:r>
                          </w:p>
                        </w:tc>
                        <w:tc>
                          <w:tcPr>
                            <w:tcW w:w="102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6</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7</w:t>
                            </w:r>
                          </w:p>
                        </w:tc>
                        <w:tc>
                          <w:tcPr>
                            <w:tcW w:w="99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8</w:t>
                            </w:r>
                          </w:p>
                        </w:tc>
                        <w:tc>
                          <w:tcPr>
                            <w:tcW w:w="105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9</w:t>
                            </w:r>
                          </w:p>
                        </w:tc>
                        <w:tc>
                          <w:tcPr>
                            <w:tcW w:w="61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10</w:t>
                            </w:r>
                          </w:p>
                        </w:tc>
                        <w:tc>
                          <w:tcPr>
                            <w:tcW w:w="67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11</w:t>
                            </w:r>
                          </w:p>
                        </w:tc>
                        <w:tc>
                          <w:tcPr>
                            <w:tcW w:w="765"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12</w:t>
                            </w:r>
                          </w:p>
                        </w:tc>
                        <w:tc>
                          <w:tcPr>
                            <w:tcW w:w="810" w:type="dxa"/>
                            <w:tcBorders>
                              <w:tl2br w:val="nil"/>
                              <w:tr2bl w:val="nil"/>
                            </w:tcBorders>
                            <w:noWrap/>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13</w:t>
                            </w:r>
                          </w:p>
                        </w:tc>
                      </w:tr>
                      <w:tr w:rsidR="0071444A">
                        <w:trPr>
                          <w:trHeight w:val="308"/>
                        </w:trPr>
                        <w:tc>
                          <w:tcPr>
                            <w:tcW w:w="396" w:type="dxa"/>
                            <w:vMerge/>
                            <w:tcBorders>
                              <w:tl2br w:val="nil"/>
                              <w:tr2bl w:val="nil"/>
                            </w:tcBorders>
                            <w:vAlign w:val="center"/>
                          </w:tcPr>
                          <w:p w:rsidR="0071444A" w:rsidRDefault="0071444A">
                            <w:pPr>
                              <w:jc w:val="center"/>
                              <w:rPr>
                                <w:color w:val="000000"/>
                                <w:sz w:val="18"/>
                                <w:szCs w:val="18"/>
                              </w:rPr>
                            </w:pPr>
                          </w:p>
                        </w:tc>
                        <w:tc>
                          <w:tcPr>
                            <w:tcW w:w="396" w:type="dxa"/>
                            <w:vMerge/>
                            <w:tcBorders>
                              <w:tl2br w:val="nil"/>
                              <w:tr2bl w:val="nil"/>
                            </w:tcBorders>
                            <w:vAlign w:val="center"/>
                          </w:tcPr>
                          <w:p w:rsidR="0071444A" w:rsidRDefault="0071444A">
                            <w:pPr>
                              <w:jc w:val="center"/>
                              <w:rPr>
                                <w:color w:val="000000"/>
                                <w:sz w:val="18"/>
                                <w:szCs w:val="18"/>
                              </w:rPr>
                            </w:pPr>
                          </w:p>
                        </w:tc>
                        <w:tc>
                          <w:tcPr>
                            <w:tcW w:w="396" w:type="dxa"/>
                            <w:vMerge/>
                            <w:tcBorders>
                              <w:tl2br w:val="nil"/>
                              <w:tr2bl w:val="nil"/>
                            </w:tcBorders>
                            <w:vAlign w:val="center"/>
                          </w:tcPr>
                          <w:p w:rsidR="0071444A" w:rsidRDefault="0071444A">
                            <w:pPr>
                              <w:jc w:val="center"/>
                              <w:rPr>
                                <w:color w:val="000000"/>
                                <w:sz w:val="18"/>
                                <w:szCs w:val="18"/>
                              </w:rPr>
                            </w:pPr>
                          </w:p>
                        </w:tc>
                        <w:tc>
                          <w:tcPr>
                            <w:tcW w:w="2778" w:type="dxa"/>
                            <w:tcBorders>
                              <w:tl2br w:val="nil"/>
                              <w:tr2bl w:val="nil"/>
                            </w:tcBorders>
                            <w:vAlign w:val="center"/>
                          </w:tcPr>
                          <w:p w:rsidR="0071444A" w:rsidRDefault="00D17A1C">
                            <w:pPr>
                              <w:widowControl/>
                              <w:jc w:val="center"/>
                              <w:textAlignment w:val="center"/>
                              <w:rPr>
                                <w:color w:val="000000"/>
                                <w:sz w:val="18"/>
                                <w:szCs w:val="18"/>
                              </w:rPr>
                            </w:pPr>
                            <w:r>
                              <w:rPr>
                                <w:rFonts w:hint="eastAsia"/>
                                <w:color w:val="000000"/>
                                <w:sz w:val="18"/>
                                <w:szCs w:val="18"/>
                                <w:lang w:val="en-US" w:bidi="ar"/>
                              </w:rPr>
                              <w:t>合计</w:t>
                            </w:r>
                          </w:p>
                        </w:tc>
                        <w:tc>
                          <w:tcPr>
                            <w:tcW w:w="94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b/>
                                <w:bCs/>
                                <w:color w:val="000000"/>
                                <w:sz w:val="18"/>
                                <w:szCs w:val="18"/>
                              </w:rPr>
                            </w:pPr>
                            <w:r>
                              <w:rPr>
                                <w:rFonts w:hint="eastAsia"/>
                                <w:b/>
                                <w:bCs/>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交通运输支出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港口建设费安排的支出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580.85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2146303</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航运保障系统建设</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0.04</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552.82</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552.82</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552.85</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552.85</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0.01</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2146399</w:t>
                            </w:r>
                          </w:p>
                        </w:tc>
                        <w:tc>
                          <w:tcPr>
                            <w:tcW w:w="2778" w:type="dxa"/>
                            <w:tcBorders>
                              <w:tl2br w:val="nil"/>
                              <w:tr2bl w:val="nil"/>
                            </w:tcBorders>
                            <w:noWrap/>
                            <w:vAlign w:val="center"/>
                          </w:tcPr>
                          <w:p w:rsidR="0071444A" w:rsidRDefault="00D17A1C">
                            <w:pPr>
                              <w:widowControl/>
                              <w:textAlignment w:val="center"/>
                              <w:rPr>
                                <w:color w:val="000000"/>
                                <w:sz w:val="18"/>
                                <w:szCs w:val="18"/>
                              </w:rPr>
                            </w:pPr>
                            <w:r>
                              <w:rPr>
                                <w:rFonts w:hint="eastAsia"/>
                                <w:color w:val="000000"/>
                                <w:sz w:val="18"/>
                                <w:szCs w:val="18"/>
                                <w:lang w:val="en-US" w:bidi="ar"/>
                              </w:rPr>
                              <w:t xml:space="preserve">  </w:t>
                            </w:r>
                            <w:r>
                              <w:rPr>
                                <w:rFonts w:hint="eastAsia"/>
                                <w:color w:val="000000"/>
                                <w:sz w:val="18"/>
                                <w:szCs w:val="18"/>
                                <w:lang w:val="en-US" w:bidi="ar"/>
                              </w:rPr>
                              <w:t>其他港口建设费安排的支出</w:t>
                            </w:r>
                          </w:p>
                        </w:tc>
                        <w:tc>
                          <w:tcPr>
                            <w:tcW w:w="94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8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90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2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99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105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28.00</w:t>
                            </w:r>
                          </w:p>
                        </w:tc>
                        <w:tc>
                          <w:tcPr>
                            <w:tcW w:w="61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67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765"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c>
                          <w:tcPr>
                            <w:tcW w:w="810" w:type="dxa"/>
                            <w:tcBorders>
                              <w:tl2br w:val="nil"/>
                              <w:tr2bl w:val="nil"/>
                            </w:tcBorders>
                            <w:noWrap/>
                            <w:vAlign w:val="center"/>
                          </w:tcPr>
                          <w:p w:rsidR="0071444A" w:rsidRDefault="00D17A1C">
                            <w:pPr>
                              <w:widowControl/>
                              <w:jc w:val="right"/>
                              <w:textAlignment w:val="center"/>
                              <w:rPr>
                                <w:color w:val="000000"/>
                                <w:sz w:val="18"/>
                                <w:szCs w:val="18"/>
                              </w:rPr>
                            </w:pPr>
                            <w:r>
                              <w:rPr>
                                <w:rFonts w:hint="eastAsia"/>
                                <w:color w:val="000000"/>
                                <w:sz w:val="18"/>
                                <w:szCs w:val="18"/>
                                <w:lang w:val="en-US" w:bidi="ar"/>
                              </w:rPr>
                              <w:t>0.00</w:t>
                            </w:r>
                          </w:p>
                        </w:tc>
                      </w:tr>
                      <w:tr w:rsidR="0071444A">
                        <w:trPr>
                          <w:trHeight w:val="308"/>
                        </w:trPr>
                        <w:tc>
                          <w:tcPr>
                            <w:tcW w:w="1188" w:type="dxa"/>
                            <w:gridSpan w:val="3"/>
                            <w:tcBorders>
                              <w:tl2br w:val="nil"/>
                              <w:tr2bl w:val="nil"/>
                            </w:tcBorders>
                            <w:noWrap/>
                            <w:vAlign w:val="center"/>
                          </w:tcPr>
                          <w:p w:rsidR="0071444A" w:rsidRDefault="0071444A">
                            <w:pPr>
                              <w:rPr>
                                <w:color w:val="000000"/>
                                <w:sz w:val="18"/>
                                <w:szCs w:val="18"/>
                              </w:rPr>
                            </w:pPr>
                          </w:p>
                        </w:tc>
                        <w:tc>
                          <w:tcPr>
                            <w:tcW w:w="2778" w:type="dxa"/>
                            <w:tcBorders>
                              <w:tl2br w:val="nil"/>
                              <w:tr2bl w:val="nil"/>
                            </w:tcBorders>
                            <w:noWrap/>
                            <w:vAlign w:val="center"/>
                          </w:tcPr>
                          <w:p w:rsidR="0071444A" w:rsidRDefault="0071444A">
                            <w:pPr>
                              <w:rPr>
                                <w:color w:val="000000"/>
                                <w:sz w:val="18"/>
                                <w:szCs w:val="18"/>
                              </w:rPr>
                            </w:pPr>
                          </w:p>
                        </w:tc>
                        <w:tc>
                          <w:tcPr>
                            <w:tcW w:w="945" w:type="dxa"/>
                            <w:tcBorders>
                              <w:tl2br w:val="nil"/>
                              <w:tr2bl w:val="nil"/>
                            </w:tcBorders>
                            <w:noWrap/>
                            <w:vAlign w:val="center"/>
                          </w:tcPr>
                          <w:p w:rsidR="0071444A" w:rsidRDefault="0071444A">
                            <w:pPr>
                              <w:jc w:val="right"/>
                              <w:rPr>
                                <w:color w:val="000000"/>
                                <w:sz w:val="18"/>
                                <w:szCs w:val="18"/>
                              </w:rPr>
                            </w:pPr>
                          </w:p>
                        </w:tc>
                        <w:tc>
                          <w:tcPr>
                            <w:tcW w:w="1080" w:type="dxa"/>
                            <w:tcBorders>
                              <w:tl2br w:val="nil"/>
                              <w:tr2bl w:val="nil"/>
                            </w:tcBorders>
                            <w:noWrap/>
                            <w:vAlign w:val="center"/>
                          </w:tcPr>
                          <w:p w:rsidR="0071444A" w:rsidRDefault="0071444A">
                            <w:pPr>
                              <w:jc w:val="right"/>
                              <w:rPr>
                                <w:color w:val="000000"/>
                                <w:sz w:val="18"/>
                                <w:szCs w:val="18"/>
                              </w:rPr>
                            </w:pPr>
                          </w:p>
                        </w:tc>
                        <w:tc>
                          <w:tcPr>
                            <w:tcW w:w="90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102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99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615" w:type="dxa"/>
                            <w:tcBorders>
                              <w:tl2br w:val="nil"/>
                              <w:tr2bl w:val="nil"/>
                            </w:tcBorders>
                            <w:noWrap/>
                            <w:vAlign w:val="center"/>
                          </w:tcPr>
                          <w:p w:rsidR="0071444A" w:rsidRDefault="0071444A">
                            <w:pPr>
                              <w:jc w:val="right"/>
                              <w:rPr>
                                <w:color w:val="000000"/>
                                <w:sz w:val="18"/>
                                <w:szCs w:val="18"/>
                              </w:rPr>
                            </w:pPr>
                          </w:p>
                        </w:tc>
                        <w:tc>
                          <w:tcPr>
                            <w:tcW w:w="675" w:type="dxa"/>
                            <w:tcBorders>
                              <w:tl2br w:val="nil"/>
                              <w:tr2bl w:val="nil"/>
                            </w:tcBorders>
                            <w:noWrap/>
                            <w:vAlign w:val="center"/>
                          </w:tcPr>
                          <w:p w:rsidR="0071444A" w:rsidRDefault="0071444A">
                            <w:pPr>
                              <w:jc w:val="right"/>
                              <w:rPr>
                                <w:color w:val="000000"/>
                                <w:sz w:val="18"/>
                                <w:szCs w:val="18"/>
                              </w:rPr>
                            </w:pPr>
                          </w:p>
                        </w:tc>
                        <w:tc>
                          <w:tcPr>
                            <w:tcW w:w="765"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r>
                      <w:tr w:rsidR="0071444A">
                        <w:trPr>
                          <w:trHeight w:val="308"/>
                        </w:trPr>
                        <w:tc>
                          <w:tcPr>
                            <w:tcW w:w="1188" w:type="dxa"/>
                            <w:gridSpan w:val="3"/>
                            <w:tcBorders>
                              <w:tl2br w:val="nil"/>
                              <w:tr2bl w:val="nil"/>
                            </w:tcBorders>
                            <w:noWrap/>
                            <w:vAlign w:val="center"/>
                          </w:tcPr>
                          <w:p w:rsidR="0071444A" w:rsidRDefault="0071444A">
                            <w:pPr>
                              <w:rPr>
                                <w:color w:val="000000"/>
                                <w:sz w:val="18"/>
                                <w:szCs w:val="18"/>
                              </w:rPr>
                            </w:pPr>
                          </w:p>
                        </w:tc>
                        <w:tc>
                          <w:tcPr>
                            <w:tcW w:w="2778" w:type="dxa"/>
                            <w:tcBorders>
                              <w:tl2br w:val="nil"/>
                              <w:tr2bl w:val="nil"/>
                            </w:tcBorders>
                            <w:noWrap/>
                            <w:vAlign w:val="center"/>
                          </w:tcPr>
                          <w:p w:rsidR="0071444A" w:rsidRDefault="0071444A">
                            <w:pPr>
                              <w:rPr>
                                <w:color w:val="000000"/>
                                <w:sz w:val="18"/>
                                <w:szCs w:val="18"/>
                              </w:rPr>
                            </w:pPr>
                          </w:p>
                        </w:tc>
                        <w:tc>
                          <w:tcPr>
                            <w:tcW w:w="945" w:type="dxa"/>
                            <w:tcBorders>
                              <w:tl2br w:val="nil"/>
                              <w:tr2bl w:val="nil"/>
                            </w:tcBorders>
                            <w:noWrap/>
                            <w:vAlign w:val="center"/>
                          </w:tcPr>
                          <w:p w:rsidR="0071444A" w:rsidRDefault="0071444A">
                            <w:pPr>
                              <w:jc w:val="right"/>
                              <w:rPr>
                                <w:color w:val="000000"/>
                                <w:sz w:val="18"/>
                                <w:szCs w:val="18"/>
                              </w:rPr>
                            </w:pPr>
                          </w:p>
                        </w:tc>
                        <w:tc>
                          <w:tcPr>
                            <w:tcW w:w="1080" w:type="dxa"/>
                            <w:tcBorders>
                              <w:tl2br w:val="nil"/>
                              <w:tr2bl w:val="nil"/>
                            </w:tcBorders>
                            <w:noWrap/>
                            <w:vAlign w:val="center"/>
                          </w:tcPr>
                          <w:p w:rsidR="0071444A" w:rsidRDefault="0071444A">
                            <w:pPr>
                              <w:jc w:val="right"/>
                              <w:rPr>
                                <w:color w:val="000000"/>
                                <w:sz w:val="18"/>
                                <w:szCs w:val="18"/>
                              </w:rPr>
                            </w:pPr>
                          </w:p>
                        </w:tc>
                        <w:tc>
                          <w:tcPr>
                            <w:tcW w:w="90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1020"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c>
                          <w:tcPr>
                            <w:tcW w:w="990" w:type="dxa"/>
                            <w:tcBorders>
                              <w:tl2br w:val="nil"/>
                              <w:tr2bl w:val="nil"/>
                            </w:tcBorders>
                            <w:noWrap/>
                            <w:vAlign w:val="center"/>
                          </w:tcPr>
                          <w:p w:rsidR="0071444A" w:rsidRDefault="0071444A">
                            <w:pPr>
                              <w:jc w:val="right"/>
                              <w:rPr>
                                <w:color w:val="000000"/>
                                <w:sz w:val="18"/>
                                <w:szCs w:val="18"/>
                              </w:rPr>
                            </w:pPr>
                          </w:p>
                        </w:tc>
                        <w:tc>
                          <w:tcPr>
                            <w:tcW w:w="1050" w:type="dxa"/>
                            <w:tcBorders>
                              <w:tl2br w:val="nil"/>
                              <w:tr2bl w:val="nil"/>
                            </w:tcBorders>
                            <w:noWrap/>
                            <w:vAlign w:val="center"/>
                          </w:tcPr>
                          <w:p w:rsidR="0071444A" w:rsidRDefault="0071444A">
                            <w:pPr>
                              <w:jc w:val="right"/>
                              <w:rPr>
                                <w:color w:val="000000"/>
                                <w:sz w:val="18"/>
                                <w:szCs w:val="18"/>
                              </w:rPr>
                            </w:pPr>
                          </w:p>
                        </w:tc>
                        <w:tc>
                          <w:tcPr>
                            <w:tcW w:w="615" w:type="dxa"/>
                            <w:tcBorders>
                              <w:tl2br w:val="nil"/>
                              <w:tr2bl w:val="nil"/>
                            </w:tcBorders>
                            <w:noWrap/>
                            <w:vAlign w:val="center"/>
                          </w:tcPr>
                          <w:p w:rsidR="0071444A" w:rsidRDefault="0071444A">
                            <w:pPr>
                              <w:jc w:val="right"/>
                              <w:rPr>
                                <w:color w:val="000000"/>
                                <w:sz w:val="18"/>
                                <w:szCs w:val="18"/>
                              </w:rPr>
                            </w:pPr>
                          </w:p>
                        </w:tc>
                        <w:tc>
                          <w:tcPr>
                            <w:tcW w:w="675" w:type="dxa"/>
                            <w:tcBorders>
                              <w:tl2br w:val="nil"/>
                              <w:tr2bl w:val="nil"/>
                            </w:tcBorders>
                            <w:noWrap/>
                            <w:vAlign w:val="center"/>
                          </w:tcPr>
                          <w:p w:rsidR="0071444A" w:rsidRDefault="0071444A">
                            <w:pPr>
                              <w:jc w:val="right"/>
                              <w:rPr>
                                <w:color w:val="000000"/>
                                <w:sz w:val="18"/>
                                <w:szCs w:val="18"/>
                              </w:rPr>
                            </w:pPr>
                          </w:p>
                        </w:tc>
                        <w:tc>
                          <w:tcPr>
                            <w:tcW w:w="765" w:type="dxa"/>
                            <w:tcBorders>
                              <w:tl2br w:val="nil"/>
                              <w:tr2bl w:val="nil"/>
                            </w:tcBorders>
                            <w:noWrap/>
                            <w:vAlign w:val="center"/>
                          </w:tcPr>
                          <w:p w:rsidR="0071444A" w:rsidRDefault="0071444A">
                            <w:pPr>
                              <w:jc w:val="right"/>
                              <w:rPr>
                                <w:color w:val="000000"/>
                                <w:sz w:val="18"/>
                                <w:szCs w:val="18"/>
                              </w:rPr>
                            </w:pPr>
                          </w:p>
                        </w:tc>
                        <w:tc>
                          <w:tcPr>
                            <w:tcW w:w="810" w:type="dxa"/>
                            <w:tcBorders>
                              <w:tl2br w:val="nil"/>
                              <w:tr2bl w:val="nil"/>
                            </w:tcBorders>
                            <w:noWrap/>
                            <w:vAlign w:val="center"/>
                          </w:tcPr>
                          <w:p w:rsidR="0071444A" w:rsidRDefault="0071444A">
                            <w:pPr>
                              <w:jc w:val="right"/>
                              <w:rPr>
                                <w:color w:val="000000"/>
                                <w:sz w:val="18"/>
                                <w:szCs w:val="18"/>
                              </w:rPr>
                            </w:pPr>
                          </w:p>
                        </w:tc>
                      </w:tr>
                    </w:tbl>
                    <w:p w:rsidR="0071444A" w:rsidRDefault="0071444A">
                      <w:pPr>
                        <w:pStyle w:val="a3"/>
                      </w:pPr>
                    </w:p>
                    <w:p w:rsidR="0071444A" w:rsidRDefault="00D17A1C">
                      <w:pPr>
                        <w:ind w:left="1231"/>
                        <w:jc w:val="both"/>
                      </w:pPr>
                      <w:r>
                        <w:rPr>
                          <w:sz w:val="18"/>
                        </w:rPr>
                        <w:t>注：本表反映部门本年度政府性基金预算财政拨款收入、支出及结转和结余情况。</w:t>
                      </w:r>
                    </w:p>
                  </w:txbxContent>
                </v:textbox>
                <w10:wrap anchorx="page"/>
              </v:shape>
            </w:pict>
          </mc:Fallback>
        </mc:AlternateContent>
      </w:r>
      <w:r>
        <w:rPr>
          <w:spacing w:val="-15"/>
          <w:sz w:val="18"/>
        </w:rPr>
        <w:t>公开</w:t>
      </w:r>
      <w:r>
        <w:rPr>
          <w:spacing w:val="-15"/>
          <w:sz w:val="18"/>
        </w:rPr>
        <w:t xml:space="preserve"> </w:t>
      </w:r>
      <w:r>
        <w:rPr>
          <w:rFonts w:ascii="宋体" w:eastAsia="宋体" w:hint="eastAsia"/>
          <w:sz w:val="18"/>
        </w:rPr>
        <w:t xml:space="preserve">08 </w:t>
      </w:r>
      <w:r>
        <w:rPr>
          <w:spacing w:val="-18"/>
          <w:sz w:val="18"/>
        </w:rPr>
        <w:t>表</w:t>
      </w:r>
    </w:p>
    <w:p w:rsidR="0071444A" w:rsidRDefault="00D17A1C">
      <w:pPr>
        <w:spacing w:before="75" w:line="351" w:lineRule="auto"/>
        <w:ind w:left="9549" w:right="464" w:firstLine="450"/>
        <w:jc w:val="right"/>
        <w:rPr>
          <w:spacing w:val="-3"/>
          <w:sz w:val="18"/>
        </w:rPr>
      </w:pPr>
      <w:r>
        <w:rPr>
          <w:rFonts w:hint="eastAsia"/>
          <w:spacing w:val="-3"/>
          <w:sz w:val="18"/>
          <w:lang w:val="en-US"/>
        </w:rPr>
        <w:t xml:space="preserve">   </w:t>
      </w:r>
      <w:r>
        <w:rPr>
          <w:spacing w:val="-3"/>
          <w:sz w:val="18"/>
        </w:rPr>
        <w:t>金额单位：万元</w:t>
      </w:r>
    </w:p>
    <w:p w:rsidR="0071444A" w:rsidRDefault="0071444A">
      <w:pPr>
        <w:pStyle w:val="7"/>
        <w:spacing w:line="351" w:lineRule="auto"/>
        <w:sectPr w:rsidR="0071444A">
          <w:pgSz w:w="16840" w:h="11910" w:orient="landscape"/>
          <w:pgMar w:top="300" w:right="1580" w:bottom="280" w:left="1800" w:header="0" w:footer="1528" w:gutter="0"/>
          <w:cols w:space="720"/>
        </w:sectPr>
      </w:pPr>
    </w:p>
    <w:p w:rsidR="0071444A" w:rsidRDefault="0071444A">
      <w:pPr>
        <w:pStyle w:val="a3"/>
        <w:spacing w:before="1" w:line="351" w:lineRule="auto"/>
        <w:rPr>
          <w:sz w:val="20"/>
        </w:rPr>
      </w:pPr>
    </w:p>
    <w:p w:rsidR="0071444A" w:rsidRDefault="00D17A1C">
      <w:pPr>
        <w:pStyle w:val="1"/>
        <w:spacing w:line="351" w:lineRule="auto"/>
      </w:pPr>
      <w:bookmarkStart w:id="37" w:name="_Toc5706"/>
      <w:bookmarkStart w:id="38" w:name="_Toc21231"/>
      <w:bookmarkStart w:id="39" w:name="_Toc28288"/>
      <w:r>
        <w:rPr>
          <w:rFonts w:hint="eastAsia"/>
        </w:rPr>
        <w:t>第三部分</w:t>
      </w:r>
      <w:r>
        <w:rPr>
          <w:rFonts w:hint="eastAsia"/>
        </w:rPr>
        <w:t xml:space="preserve"> </w:t>
      </w:r>
      <w:r>
        <w:rPr>
          <w:rFonts w:hint="eastAsia"/>
        </w:rPr>
        <w:t>黑河海事局</w:t>
      </w:r>
      <w:r>
        <w:rPr>
          <w:rFonts w:hint="eastAsia"/>
        </w:rPr>
        <w:t xml:space="preserve"> 2020 </w:t>
      </w:r>
      <w:r>
        <w:rPr>
          <w:rFonts w:hint="eastAsia"/>
        </w:rPr>
        <w:t>年度部门决算</w:t>
      </w:r>
      <w:bookmarkEnd w:id="37"/>
      <w:bookmarkEnd w:id="38"/>
      <w:bookmarkEnd w:id="39"/>
    </w:p>
    <w:p w:rsidR="0071444A" w:rsidRDefault="00D17A1C">
      <w:pPr>
        <w:pStyle w:val="1"/>
        <w:spacing w:line="351" w:lineRule="auto"/>
        <w:rPr>
          <w:rFonts w:ascii="仿宋" w:hAnsi="仿宋" w:cs="仿宋"/>
        </w:rPr>
      </w:pPr>
      <w:bookmarkStart w:id="40" w:name="_Toc17304"/>
      <w:bookmarkStart w:id="41" w:name="_Toc21253"/>
      <w:r>
        <w:rPr>
          <w:rFonts w:hint="eastAsia"/>
        </w:rPr>
        <w:t>情况说明</w:t>
      </w:r>
      <w:bookmarkEnd w:id="40"/>
      <w:bookmarkEnd w:id="41"/>
    </w:p>
    <w:p w:rsidR="0071444A" w:rsidRDefault="0071444A">
      <w:pPr>
        <w:pStyle w:val="a3"/>
        <w:spacing w:before="2" w:line="351" w:lineRule="auto"/>
        <w:rPr>
          <w:rFonts w:ascii="Microsoft JhengHei"/>
          <w:b/>
        </w:rPr>
      </w:pPr>
    </w:p>
    <w:p w:rsidR="0071444A" w:rsidRDefault="00D17A1C">
      <w:pPr>
        <w:pStyle w:val="2"/>
        <w:spacing w:line="351" w:lineRule="auto"/>
      </w:pPr>
      <w:bookmarkStart w:id="42" w:name="_bookmark12"/>
      <w:bookmarkStart w:id="43" w:name="_Toc15246"/>
      <w:bookmarkStart w:id="44" w:name="_Toc16406"/>
      <w:bookmarkEnd w:id="42"/>
      <w:r>
        <w:rPr>
          <w:rFonts w:hint="eastAsia"/>
        </w:rPr>
        <w:t>一、关于收支情况总体说明</w:t>
      </w:r>
      <w:bookmarkEnd w:id="43"/>
      <w:bookmarkEnd w:id="44"/>
    </w:p>
    <w:p w:rsidR="0071444A" w:rsidRDefault="00D17A1C">
      <w:pPr>
        <w:pStyle w:val="a3"/>
        <w:spacing w:before="118" w:line="351" w:lineRule="auto"/>
        <w:ind w:left="1231" w:right="1249" w:firstLine="640"/>
        <w:jc w:val="both"/>
      </w:pPr>
      <w:r>
        <w:rPr>
          <w:rFonts w:hint="eastAsia"/>
        </w:rPr>
        <w:t>黑河海事局</w:t>
      </w:r>
      <w:r>
        <w:rPr>
          <w:rFonts w:hint="eastAsia"/>
        </w:rPr>
        <w:t xml:space="preserve"> 2020</w:t>
      </w:r>
      <w:r>
        <w:rPr>
          <w:rFonts w:hint="eastAsia"/>
          <w:spacing w:val="-9"/>
        </w:rPr>
        <w:t xml:space="preserve"> </w:t>
      </w:r>
      <w:r>
        <w:rPr>
          <w:rFonts w:hint="eastAsia"/>
          <w:spacing w:val="-9"/>
        </w:rPr>
        <w:t>年度收支总决算</w:t>
      </w:r>
      <w:r>
        <w:rPr>
          <w:rFonts w:hint="eastAsia"/>
          <w:spacing w:val="-9"/>
          <w:lang w:val="en-US"/>
        </w:rPr>
        <w:t xml:space="preserve"> </w:t>
      </w:r>
      <w:r>
        <w:rPr>
          <w:rFonts w:hint="eastAsia"/>
          <w:lang w:val="en-US"/>
        </w:rPr>
        <w:t xml:space="preserve">1,785.36 </w:t>
      </w:r>
      <w:r>
        <w:rPr>
          <w:rFonts w:hint="eastAsia"/>
          <w:spacing w:val="-35"/>
        </w:rPr>
        <w:t>万元</w:t>
      </w:r>
      <w:r>
        <w:rPr>
          <w:rFonts w:hint="eastAsia"/>
          <w:spacing w:val="-35"/>
        </w:rPr>
        <w:t>（</w:t>
      </w:r>
      <w:r>
        <w:rPr>
          <w:rFonts w:hint="eastAsia"/>
          <w:spacing w:val="-35"/>
          <w:lang w:val="en-US"/>
        </w:rPr>
        <w:t>包含上年度结转资金）</w:t>
      </w:r>
      <w:r>
        <w:rPr>
          <w:rFonts w:hint="eastAsia"/>
          <w:spacing w:val="-35"/>
        </w:rPr>
        <w:t>。其中：</w:t>
      </w:r>
    </w:p>
    <w:p w:rsidR="0071444A" w:rsidRDefault="00D17A1C">
      <w:pPr>
        <w:spacing w:line="351" w:lineRule="auto"/>
        <w:ind w:left="1871"/>
        <w:rPr>
          <w:sz w:val="32"/>
        </w:rPr>
      </w:pPr>
      <w:r>
        <w:rPr>
          <w:rFonts w:hint="eastAsia"/>
          <w:b/>
          <w:sz w:val="32"/>
        </w:rPr>
        <w:t>（一）收入总计</w:t>
      </w:r>
      <w:r>
        <w:rPr>
          <w:rFonts w:hint="eastAsia"/>
          <w:b/>
          <w:sz w:val="32"/>
        </w:rPr>
        <w:t xml:space="preserve"> </w:t>
      </w:r>
      <w:r>
        <w:rPr>
          <w:rFonts w:hint="eastAsia"/>
          <w:b/>
          <w:bCs/>
          <w:sz w:val="32"/>
          <w:szCs w:val="32"/>
        </w:rPr>
        <w:t>1,785.36</w:t>
      </w:r>
      <w:r>
        <w:rPr>
          <w:rFonts w:hint="eastAsia"/>
          <w:b/>
          <w:sz w:val="32"/>
        </w:rPr>
        <w:t xml:space="preserve"> </w:t>
      </w:r>
      <w:r>
        <w:rPr>
          <w:rFonts w:hint="eastAsia"/>
          <w:b/>
          <w:sz w:val="32"/>
        </w:rPr>
        <w:t>万元</w:t>
      </w:r>
    </w:p>
    <w:p w:rsidR="0071444A" w:rsidRDefault="00D17A1C">
      <w:pPr>
        <w:pStyle w:val="a3"/>
        <w:spacing w:before="108" w:line="351" w:lineRule="auto"/>
        <w:ind w:left="1231" w:right="1054" w:firstLineChars="200" w:firstLine="643"/>
        <w:jc w:val="both"/>
      </w:pPr>
      <w:r>
        <w:rPr>
          <w:rFonts w:hint="eastAsia"/>
          <w:b/>
          <w:lang w:val="en-US"/>
        </w:rPr>
        <w:t>1.</w:t>
      </w:r>
      <w:r>
        <w:rPr>
          <w:rFonts w:hint="eastAsia"/>
          <w:b/>
        </w:rPr>
        <w:t>一般公共预算财政拨款收入</w:t>
      </w:r>
      <w:r>
        <w:rPr>
          <w:rFonts w:hint="eastAsia"/>
          <w:b/>
          <w:lang w:val="en-US"/>
        </w:rPr>
        <w:t xml:space="preserve"> </w:t>
      </w:r>
      <w:r>
        <w:rPr>
          <w:rFonts w:hint="eastAsia"/>
        </w:rPr>
        <w:t>1,104.79</w:t>
      </w:r>
      <w:r>
        <w:rPr>
          <w:rFonts w:hint="eastAsia"/>
          <w:lang w:val="en-US"/>
        </w:rPr>
        <w:t xml:space="preserve"> </w:t>
      </w:r>
      <w:r>
        <w:rPr>
          <w:rFonts w:hint="eastAsia"/>
          <w:spacing w:val="-27"/>
        </w:rPr>
        <w:t>万元，</w:t>
      </w:r>
      <w:r>
        <w:rPr>
          <w:rFonts w:hint="eastAsia"/>
          <w:spacing w:val="-35"/>
        </w:rPr>
        <w:t>较</w:t>
      </w:r>
      <w:r>
        <w:rPr>
          <w:rFonts w:hint="eastAsia"/>
          <w:spacing w:val="-35"/>
        </w:rPr>
        <w:t xml:space="preserve"> </w:t>
      </w:r>
      <w:r>
        <w:rPr>
          <w:rFonts w:hint="eastAsia"/>
        </w:rPr>
        <w:t>2019</w:t>
      </w:r>
      <w:r>
        <w:rPr>
          <w:rFonts w:hint="eastAsia"/>
          <w:spacing w:val="-22"/>
        </w:rPr>
        <w:t xml:space="preserve"> </w:t>
      </w:r>
      <w:r>
        <w:rPr>
          <w:rFonts w:hint="eastAsia"/>
          <w:spacing w:val="-22"/>
        </w:rPr>
        <w:t>年决算数减少</w:t>
      </w:r>
      <w:r>
        <w:rPr>
          <w:rFonts w:hint="eastAsia"/>
          <w:spacing w:val="-22"/>
          <w:lang w:val="en-US"/>
        </w:rPr>
        <w:t xml:space="preserve"> </w:t>
      </w:r>
      <w:r>
        <w:rPr>
          <w:rFonts w:hint="eastAsia"/>
          <w:lang w:val="en-US"/>
        </w:rPr>
        <w:t>192.78</w:t>
      </w:r>
      <w:r>
        <w:rPr>
          <w:rFonts w:hint="eastAsia"/>
          <w:lang w:val="en-US"/>
        </w:rPr>
        <w:t xml:space="preserve"> </w:t>
      </w:r>
      <w:r>
        <w:rPr>
          <w:rFonts w:hint="eastAsia"/>
          <w:spacing w:val="-47"/>
        </w:rPr>
        <w:t>万元，下降</w:t>
      </w:r>
      <w:r>
        <w:rPr>
          <w:rFonts w:hint="eastAsia"/>
          <w:spacing w:val="-47"/>
          <w:lang w:val="en-US"/>
        </w:rPr>
        <w:t xml:space="preserve"> 1</w:t>
      </w:r>
      <w:r>
        <w:rPr>
          <w:rFonts w:hint="eastAsia"/>
          <w:spacing w:val="-9"/>
          <w:lang w:val="en-US"/>
        </w:rPr>
        <w:t>4.86</w:t>
      </w:r>
      <w:r>
        <w:rPr>
          <w:rFonts w:hint="eastAsia"/>
          <w:spacing w:val="-9"/>
          <w:lang w:val="en-US"/>
        </w:rPr>
        <w:t xml:space="preserve"> </w:t>
      </w:r>
      <w:r>
        <w:rPr>
          <w:rFonts w:hint="eastAsia"/>
          <w:spacing w:val="-9"/>
        </w:rPr>
        <w:t>%</w:t>
      </w:r>
      <w:r>
        <w:rPr>
          <w:rFonts w:hint="eastAsia"/>
          <w:spacing w:val="-19"/>
        </w:rPr>
        <w:t>。</w:t>
      </w:r>
      <w:r>
        <w:rPr>
          <w:rFonts w:hint="eastAsia"/>
          <w:spacing w:val="-18"/>
        </w:rPr>
        <w:t>主要原因是：落实党中央、国务院过紧日子要求统一压减非刚性、非重点支出预算，财政拨款安排减少。</w:t>
      </w:r>
    </w:p>
    <w:p w:rsidR="0071444A" w:rsidRDefault="00D17A1C">
      <w:pPr>
        <w:pStyle w:val="a3"/>
        <w:spacing w:before="117" w:line="351" w:lineRule="auto"/>
        <w:ind w:left="1231" w:right="1054" w:firstLineChars="200" w:firstLine="643"/>
        <w:jc w:val="both"/>
      </w:pPr>
      <w:r>
        <w:rPr>
          <w:rFonts w:hint="eastAsia"/>
          <w:b/>
          <w:lang w:val="en-US"/>
        </w:rPr>
        <w:t>2.</w:t>
      </w:r>
      <w:r>
        <w:rPr>
          <w:rFonts w:hint="eastAsia"/>
          <w:b/>
        </w:rPr>
        <w:t>政府性基金预算财政拨款收入</w:t>
      </w:r>
      <w:r>
        <w:rPr>
          <w:rFonts w:hint="eastAsia"/>
          <w:b/>
          <w:lang w:val="en-US"/>
        </w:rPr>
        <w:t xml:space="preserve"> </w:t>
      </w:r>
      <w:r>
        <w:rPr>
          <w:rFonts w:hint="eastAsia"/>
        </w:rPr>
        <w:t>580.82</w:t>
      </w:r>
      <w:r>
        <w:rPr>
          <w:rFonts w:hint="eastAsia"/>
          <w:lang w:val="en-US"/>
        </w:rPr>
        <w:t xml:space="preserve"> </w:t>
      </w:r>
      <w:r>
        <w:rPr>
          <w:rFonts w:hint="eastAsia"/>
          <w:spacing w:val="-28"/>
        </w:rPr>
        <w:t>万元，</w:t>
      </w:r>
      <w:r>
        <w:rPr>
          <w:rFonts w:hint="eastAsia"/>
          <w:spacing w:val="-4"/>
        </w:rPr>
        <w:t>较</w:t>
      </w:r>
      <w:r>
        <w:rPr>
          <w:rFonts w:hint="eastAsia"/>
          <w:spacing w:val="-4"/>
        </w:rPr>
        <w:t xml:space="preserve"> </w:t>
      </w:r>
      <w:r>
        <w:rPr>
          <w:rFonts w:hint="eastAsia"/>
        </w:rPr>
        <w:t>2019</w:t>
      </w:r>
      <w:r>
        <w:rPr>
          <w:rFonts w:hint="eastAsia"/>
          <w:spacing w:val="-17"/>
        </w:rPr>
        <w:t xml:space="preserve"> </w:t>
      </w:r>
      <w:r>
        <w:rPr>
          <w:rFonts w:hint="eastAsia"/>
          <w:spacing w:val="-17"/>
        </w:rPr>
        <w:t>年决算数减少</w:t>
      </w:r>
      <w:r>
        <w:rPr>
          <w:rFonts w:hint="eastAsia"/>
          <w:spacing w:val="-17"/>
        </w:rPr>
        <w:t xml:space="preserve"> </w:t>
      </w:r>
      <w:r>
        <w:rPr>
          <w:rFonts w:hint="eastAsia"/>
        </w:rPr>
        <w:t>1</w:t>
      </w:r>
      <w:r>
        <w:rPr>
          <w:rFonts w:hint="eastAsia"/>
          <w:lang w:val="en-US"/>
        </w:rPr>
        <w:t>,</w:t>
      </w:r>
      <w:r>
        <w:rPr>
          <w:rFonts w:hint="eastAsia"/>
        </w:rPr>
        <w:t>4</w:t>
      </w:r>
      <w:r>
        <w:rPr>
          <w:rFonts w:hint="eastAsia"/>
          <w:lang w:val="en-US"/>
        </w:rPr>
        <w:t>49</w:t>
      </w:r>
      <w:r>
        <w:rPr>
          <w:rFonts w:hint="eastAsia"/>
        </w:rPr>
        <w:t>.</w:t>
      </w:r>
      <w:r>
        <w:rPr>
          <w:rFonts w:hint="eastAsia"/>
          <w:lang w:val="en-US"/>
        </w:rPr>
        <w:t>18</w:t>
      </w:r>
      <w:r>
        <w:rPr>
          <w:rFonts w:hint="eastAsia"/>
          <w:spacing w:val="-10"/>
        </w:rPr>
        <w:t xml:space="preserve"> </w:t>
      </w:r>
      <w:r>
        <w:rPr>
          <w:rFonts w:hint="eastAsia"/>
          <w:spacing w:val="-10"/>
        </w:rPr>
        <w:t>万元，下降</w:t>
      </w:r>
      <w:r>
        <w:rPr>
          <w:rFonts w:hint="eastAsia"/>
          <w:spacing w:val="-10"/>
          <w:lang w:val="en-US"/>
        </w:rPr>
        <w:t xml:space="preserve"> </w:t>
      </w:r>
      <w:r>
        <w:rPr>
          <w:rFonts w:hint="eastAsia"/>
          <w:spacing w:val="-10"/>
        </w:rPr>
        <w:t>7</w:t>
      </w:r>
      <w:r>
        <w:rPr>
          <w:rFonts w:hint="eastAsia"/>
          <w:spacing w:val="-10"/>
          <w:lang w:val="en-US"/>
        </w:rPr>
        <w:t>1</w:t>
      </w:r>
      <w:r>
        <w:rPr>
          <w:rFonts w:hint="eastAsia"/>
          <w:spacing w:val="-10"/>
        </w:rPr>
        <w:t>.</w:t>
      </w:r>
      <w:r>
        <w:rPr>
          <w:rFonts w:hint="eastAsia"/>
          <w:spacing w:val="-10"/>
          <w:lang w:val="en-US"/>
        </w:rPr>
        <w:t>3</w:t>
      </w:r>
      <w:r>
        <w:rPr>
          <w:rFonts w:hint="eastAsia"/>
          <w:spacing w:val="-10"/>
        </w:rPr>
        <w:t>9</w:t>
      </w:r>
      <w:r>
        <w:rPr>
          <w:rFonts w:hint="eastAsia"/>
          <w:spacing w:val="-10"/>
          <w:lang w:val="en-US"/>
        </w:rPr>
        <w:t xml:space="preserve"> </w:t>
      </w:r>
      <w:r>
        <w:rPr>
          <w:rFonts w:hint="eastAsia"/>
          <w:spacing w:val="-10"/>
        </w:rPr>
        <w:t>%</w:t>
      </w:r>
      <w:r>
        <w:rPr>
          <w:rFonts w:hint="eastAsia"/>
          <w:spacing w:val="-15"/>
        </w:rPr>
        <w:t>。主要原因是：落实党中央、国务院过紧日子要求和港口</w:t>
      </w:r>
      <w:r>
        <w:rPr>
          <w:rFonts w:hint="eastAsia"/>
        </w:rPr>
        <w:t>建设费征收政策变化</w:t>
      </w:r>
      <w:r>
        <w:rPr>
          <w:rFonts w:hint="eastAsia"/>
        </w:rPr>
        <w:t>，</w:t>
      </w:r>
      <w:r>
        <w:rPr>
          <w:rFonts w:hint="eastAsia"/>
          <w:lang w:val="en-US"/>
        </w:rPr>
        <w:t>政府性基金基本建设类项目本年预算调减</w:t>
      </w:r>
      <w:r>
        <w:rPr>
          <w:rFonts w:hint="eastAsia"/>
        </w:rPr>
        <w:t>。</w:t>
      </w:r>
    </w:p>
    <w:p w:rsidR="0071444A" w:rsidRDefault="00D17A1C">
      <w:pPr>
        <w:pStyle w:val="a3"/>
        <w:spacing w:before="117" w:line="351" w:lineRule="auto"/>
        <w:ind w:left="1231" w:rightChars="500" w:right="1100" w:firstLineChars="200" w:firstLine="643"/>
        <w:jc w:val="both"/>
      </w:pPr>
      <w:r>
        <w:rPr>
          <w:rFonts w:hint="eastAsia"/>
          <w:b/>
          <w:lang w:val="en-US"/>
        </w:rPr>
        <w:t>3.</w:t>
      </w:r>
      <w:r>
        <w:rPr>
          <w:rFonts w:hint="eastAsia"/>
          <w:b/>
        </w:rPr>
        <w:t>其他收入</w:t>
      </w:r>
      <w:r>
        <w:rPr>
          <w:rFonts w:hint="eastAsia"/>
          <w:b/>
          <w:lang w:val="en-US"/>
        </w:rPr>
        <w:t xml:space="preserve"> </w:t>
      </w:r>
      <w:r>
        <w:rPr>
          <w:rFonts w:hint="eastAsia"/>
        </w:rPr>
        <w:t>43.54</w:t>
      </w:r>
      <w:r>
        <w:rPr>
          <w:rFonts w:hint="eastAsia"/>
          <w:spacing w:val="-9"/>
        </w:rPr>
        <w:t xml:space="preserve"> </w:t>
      </w:r>
      <w:r>
        <w:rPr>
          <w:rFonts w:hint="eastAsia"/>
          <w:spacing w:val="-9"/>
        </w:rPr>
        <w:t>万元，</w:t>
      </w:r>
      <w:r>
        <w:rPr>
          <w:rFonts w:hint="eastAsia"/>
          <w:spacing w:val="33"/>
        </w:rPr>
        <w:t>较</w:t>
      </w:r>
      <w:r>
        <w:rPr>
          <w:rFonts w:hint="eastAsia"/>
          <w:spacing w:val="33"/>
        </w:rPr>
        <w:t xml:space="preserve"> </w:t>
      </w:r>
      <w:r>
        <w:rPr>
          <w:rFonts w:hint="eastAsia"/>
        </w:rPr>
        <w:t>2019</w:t>
      </w:r>
      <w:r>
        <w:rPr>
          <w:rFonts w:hint="eastAsia"/>
          <w:spacing w:val="23"/>
        </w:rPr>
        <w:t xml:space="preserve"> </w:t>
      </w:r>
      <w:r>
        <w:rPr>
          <w:rFonts w:hint="eastAsia"/>
          <w:spacing w:val="23"/>
        </w:rPr>
        <w:t>年决算数增加</w:t>
      </w:r>
      <w:r>
        <w:rPr>
          <w:rFonts w:hint="eastAsia"/>
          <w:spacing w:val="23"/>
          <w:lang w:val="en-US"/>
        </w:rPr>
        <w:t>28.26</w:t>
      </w:r>
      <w:r>
        <w:rPr>
          <w:rFonts w:hint="eastAsia"/>
          <w:spacing w:val="-25"/>
        </w:rPr>
        <w:t>万元，增长</w:t>
      </w:r>
      <w:r>
        <w:rPr>
          <w:rFonts w:hint="eastAsia"/>
          <w:spacing w:val="-25"/>
          <w:lang w:val="en-US"/>
        </w:rPr>
        <w:t xml:space="preserve"> 184.89 </w:t>
      </w:r>
      <w:r>
        <w:rPr>
          <w:rFonts w:hint="eastAsia"/>
        </w:rPr>
        <w:t>%</w:t>
      </w:r>
      <w:r>
        <w:rPr>
          <w:rFonts w:hint="eastAsia"/>
          <w:spacing w:val="-12"/>
        </w:rPr>
        <w:t>。主要原因是</w:t>
      </w:r>
      <w:r>
        <w:rPr>
          <w:rFonts w:hint="eastAsia"/>
          <w:spacing w:val="-12"/>
        </w:rPr>
        <w:t>：本年度</w:t>
      </w:r>
      <w:r>
        <w:rPr>
          <w:rFonts w:hint="eastAsia"/>
          <w:spacing w:val="-12"/>
        </w:rPr>
        <w:t>清理</w:t>
      </w:r>
      <w:r>
        <w:rPr>
          <w:rFonts w:hint="eastAsia"/>
          <w:spacing w:val="-12"/>
        </w:rPr>
        <w:t>长期挂账资金转增其他收入</w:t>
      </w:r>
      <w:r>
        <w:rPr>
          <w:rFonts w:hint="eastAsia"/>
        </w:rPr>
        <w:t>。</w:t>
      </w:r>
    </w:p>
    <w:p w:rsidR="0071444A" w:rsidRDefault="00D17A1C">
      <w:pPr>
        <w:pStyle w:val="a6"/>
        <w:tabs>
          <w:tab w:val="left" w:pos="2194"/>
        </w:tabs>
        <w:spacing w:line="351" w:lineRule="auto"/>
        <w:ind w:leftChars="598" w:left="1316" w:rightChars="500" w:right="1100" w:firstLineChars="173" w:firstLine="556"/>
        <w:jc w:val="both"/>
        <w:rPr>
          <w:spacing w:val="-9"/>
          <w:sz w:val="32"/>
          <w:szCs w:val="32"/>
        </w:rPr>
      </w:pPr>
      <w:r>
        <w:rPr>
          <w:rFonts w:hint="eastAsia"/>
          <w:b/>
          <w:sz w:val="32"/>
          <w:lang w:val="en-US"/>
        </w:rPr>
        <w:t>4.</w:t>
      </w:r>
      <w:r>
        <w:rPr>
          <w:rFonts w:hint="eastAsia"/>
          <w:b/>
          <w:sz w:val="32"/>
        </w:rPr>
        <w:t>年初结转和结余</w:t>
      </w:r>
      <w:r>
        <w:rPr>
          <w:rFonts w:hint="eastAsia"/>
          <w:b/>
          <w:sz w:val="32"/>
        </w:rPr>
        <w:t xml:space="preserve"> </w:t>
      </w:r>
      <w:r>
        <w:rPr>
          <w:rFonts w:hint="eastAsia"/>
          <w:sz w:val="32"/>
          <w:szCs w:val="32"/>
        </w:rPr>
        <w:t>56.21</w:t>
      </w:r>
      <w:r>
        <w:rPr>
          <w:rFonts w:hint="eastAsia"/>
          <w:spacing w:val="-18"/>
          <w:sz w:val="32"/>
        </w:rPr>
        <w:t xml:space="preserve"> </w:t>
      </w:r>
      <w:r>
        <w:rPr>
          <w:rFonts w:hint="eastAsia"/>
          <w:spacing w:val="-18"/>
          <w:sz w:val="32"/>
        </w:rPr>
        <w:t>万元，</w:t>
      </w:r>
      <w:r>
        <w:rPr>
          <w:rFonts w:hint="eastAsia"/>
          <w:spacing w:val="-9"/>
          <w:sz w:val="32"/>
          <w:szCs w:val="32"/>
        </w:rPr>
        <w:t>为以前年度尚未完成，结</w:t>
      </w:r>
      <w:r>
        <w:rPr>
          <w:rFonts w:hint="eastAsia"/>
          <w:spacing w:val="-9"/>
          <w:sz w:val="32"/>
          <w:szCs w:val="32"/>
        </w:rPr>
        <w:t>转</w:t>
      </w:r>
      <w:r>
        <w:rPr>
          <w:rFonts w:hint="eastAsia"/>
          <w:spacing w:val="-9"/>
          <w:sz w:val="32"/>
          <w:szCs w:val="32"/>
        </w:rPr>
        <w:t>到本年仍按原规定用途继续使用的资金。</w:t>
      </w:r>
    </w:p>
    <w:p w:rsidR="0071444A" w:rsidRDefault="00D17A1C">
      <w:pPr>
        <w:spacing w:before="85" w:line="351" w:lineRule="auto"/>
        <w:ind w:left="1871"/>
        <w:jc w:val="both"/>
        <w:rPr>
          <w:sz w:val="32"/>
        </w:rPr>
      </w:pPr>
      <w:r>
        <w:rPr>
          <w:rFonts w:hint="eastAsia"/>
          <w:b/>
          <w:sz w:val="32"/>
        </w:rPr>
        <w:lastRenderedPageBreak/>
        <w:t>（二）支出总计</w:t>
      </w:r>
      <w:r>
        <w:rPr>
          <w:rFonts w:hint="eastAsia"/>
          <w:b/>
          <w:sz w:val="32"/>
        </w:rPr>
        <w:t xml:space="preserve"> </w:t>
      </w:r>
      <w:r>
        <w:rPr>
          <w:rFonts w:hint="eastAsia"/>
          <w:b/>
          <w:bCs/>
          <w:sz w:val="32"/>
          <w:szCs w:val="32"/>
        </w:rPr>
        <w:t>1,7</w:t>
      </w:r>
      <w:r>
        <w:rPr>
          <w:rFonts w:hint="eastAsia"/>
          <w:b/>
          <w:bCs/>
          <w:sz w:val="32"/>
          <w:szCs w:val="32"/>
          <w:lang w:val="en-US"/>
        </w:rPr>
        <w:t>85</w:t>
      </w:r>
      <w:r>
        <w:rPr>
          <w:rFonts w:hint="eastAsia"/>
          <w:b/>
          <w:bCs/>
          <w:sz w:val="32"/>
          <w:szCs w:val="32"/>
        </w:rPr>
        <w:t>.</w:t>
      </w:r>
      <w:r>
        <w:rPr>
          <w:rFonts w:hint="eastAsia"/>
          <w:b/>
          <w:bCs/>
          <w:sz w:val="32"/>
          <w:szCs w:val="32"/>
          <w:lang w:val="en-US"/>
        </w:rPr>
        <w:t>36</w:t>
      </w:r>
      <w:r>
        <w:rPr>
          <w:rFonts w:hint="eastAsia"/>
          <w:b/>
          <w:sz w:val="32"/>
        </w:rPr>
        <w:t xml:space="preserve"> </w:t>
      </w:r>
      <w:r>
        <w:rPr>
          <w:rFonts w:hint="eastAsia"/>
          <w:b/>
          <w:sz w:val="32"/>
        </w:rPr>
        <w:t>万元</w:t>
      </w:r>
      <w:r>
        <w:rPr>
          <w:rFonts w:hint="eastAsia"/>
          <w:sz w:val="32"/>
        </w:rPr>
        <w:t>。</w:t>
      </w:r>
    </w:p>
    <w:p w:rsidR="0071444A" w:rsidRDefault="00D17A1C">
      <w:pPr>
        <w:pStyle w:val="a3"/>
        <w:spacing w:before="117" w:line="351" w:lineRule="auto"/>
        <w:ind w:left="1231" w:right="1248" w:firstLineChars="200" w:firstLine="643"/>
        <w:jc w:val="both"/>
        <w:rPr>
          <w:color w:val="0070C0"/>
        </w:rPr>
      </w:pPr>
      <w:r>
        <w:rPr>
          <w:rFonts w:hint="eastAsia"/>
          <w:b/>
          <w:lang w:val="en-US"/>
        </w:rPr>
        <w:t>1.</w:t>
      </w:r>
      <w:r>
        <w:rPr>
          <w:rFonts w:hint="eastAsia"/>
          <w:b/>
        </w:rPr>
        <w:t>社会保障和就业（类）</w:t>
      </w:r>
      <w:r>
        <w:rPr>
          <w:rFonts w:hint="eastAsia"/>
        </w:rPr>
        <w:t>支出</w:t>
      </w:r>
      <w:r>
        <w:rPr>
          <w:rFonts w:hint="eastAsia"/>
          <w:lang w:val="en-US"/>
        </w:rPr>
        <w:t xml:space="preserve"> </w:t>
      </w:r>
      <w:r>
        <w:rPr>
          <w:rFonts w:hint="eastAsia"/>
        </w:rPr>
        <w:t>116.84</w:t>
      </w:r>
      <w:r>
        <w:rPr>
          <w:rFonts w:hint="eastAsia"/>
          <w:lang w:val="en-US"/>
        </w:rPr>
        <w:t xml:space="preserve"> </w:t>
      </w:r>
      <w:r>
        <w:rPr>
          <w:rFonts w:hint="eastAsia"/>
        </w:rPr>
        <w:t>万元，主要用于</w:t>
      </w:r>
      <w:r>
        <w:rPr>
          <w:rFonts w:hint="eastAsia"/>
          <w:spacing w:val="-5"/>
        </w:rPr>
        <w:t>单位退</w:t>
      </w:r>
      <w:r>
        <w:rPr>
          <w:rFonts w:hint="eastAsia"/>
          <w:spacing w:val="-5"/>
        </w:rPr>
        <w:t>休</w:t>
      </w:r>
      <w:r>
        <w:rPr>
          <w:rFonts w:hint="eastAsia"/>
          <w:spacing w:val="-5"/>
        </w:rPr>
        <w:t>人员经费支出。较</w:t>
      </w:r>
      <w:r>
        <w:rPr>
          <w:rFonts w:hint="eastAsia"/>
        </w:rPr>
        <w:t>2019</w:t>
      </w:r>
      <w:r>
        <w:rPr>
          <w:rFonts w:hint="eastAsia"/>
          <w:spacing w:val="-17"/>
        </w:rPr>
        <w:t>年</w:t>
      </w:r>
      <w:r>
        <w:rPr>
          <w:rFonts w:hint="eastAsia"/>
        </w:rPr>
        <w:t>决算</w:t>
      </w:r>
      <w:r>
        <w:rPr>
          <w:rFonts w:hint="eastAsia"/>
        </w:rPr>
        <w:t>减少</w:t>
      </w:r>
      <w:r>
        <w:rPr>
          <w:rFonts w:hint="eastAsia"/>
          <w:lang w:val="en-US"/>
        </w:rPr>
        <w:t>2.19</w:t>
      </w:r>
      <w:r>
        <w:rPr>
          <w:rFonts w:hint="eastAsia"/>
        </w:rPr>
        <w:t>万元，下降</w:t>
      </w:r>
      <w:r>
        <w:rPr>
          <w:rFonts w:hint="eastAsia"/>
          <w:lang w:val="en-US"/>
        </w:rPr>
        <w:t>1.84</w:t>
      </w:r>
      <w:r>
        <w:rPr>
          <w:rFonts w:hint="eastAsia"/>
        </w:rPr>
        <w:t>%</w:t>
      </w:r>
      <w:r>
        <w:rPr>
          <w:rFonts w:hint="eastAsia"/>
        </w:rPr>
        <w:t>。</w:t>
      </w:r>
    </w:p>
    <w:p w:rsidR="0071444A" w:rsidRDefault="00D17A1C">
      <w:pPr>
        <w:pStyle w:val="a3"/>
        <w:spacing w:before="117" w:line="351" w:lineRule="auto"/>
        <w:ind w:left="1231" w:right="1248" w:firstLineChars="200" w:firstLine="643"/>
        <w:jc w:val="both"/>
        <w:rPr>
          <w:lang w:val="en-US"/>
        </w:rPr>
      </w:pPr>
      <w:r>
        <w:rPr>
          <w:rFonts w:hint="eastAsia"/>
          <w:b/>
          <w:lang w:val="en-US"/>
        </w:rPr>
        <w:t>2.</w:t>
      </w:r>
      <w:r>
        <w:rPr>
          <w:rFonts w:hint="eastAsia"/>
          <w:b/>
        </w:rPr>
        <w:t>卫生健康（类）</w:t>
      </w:r>
      <w:r>
        <w:rPr>
          <w:rFonts w:hint="eastAsia"/>
        </w:rPr>
        <w:t>支出</w:t>
      </w:r>
      <w:r>
        <w:rPr>
          <w:rFonts w:hint="eastAsia"/>
          <w:lang w:val="en-US"/>
        </w:rPr>
        <w:t>35.61</w:t>
      </w:r>
      <w:r>
        <w:rPr>
          <w:rFonts w:hint="eastAsia"/>
        </w:rPr>
        <w:t>万元，主要用于</w:t>
      </w:r>
      <w:r>
        <w:rPr>
          <w:rFonts w:hint="eastAsia"/>
          <w:spacing w:val="-6"/>
        </w:rPr>
        <w:t>单位</w:t>
      </w:r>
      <w:r>
        <w:rPr>
          <w:rFonts w:hint="eastAsia"/>
          <w:spacing w:val="-6"/>
        </w:rPr>
        <w:t>职工</w:t>
      </w:r>
      <w:r>
        <w:rPr>
          <w:rFonts w:hint="eastAsia"/>
          <w:spacing w:val="-6"/>
        </w:rPr>
        <w:t>医疗保险缴费支出。较</w:t>
      </w:r>
      <w:r>
        <w:rPr>
          <w:rFonts w:hint="eastAsia"/>
        </w:rPr>
        <w:t>2019</w:t>
      </w:r>
      <w:r>
        <w:rPr>
          <w:rFonts w:hint="eastAsia"/>
          <w:spacing w:val="-9"/>
        </w:rPr>
        <w:t>年决</w:t>
      </w:r>
      <w:r>
        <w:rPr>
          <w:rFonts w:hint="eastAsia"/>
        </w:rPr>
        <w:t>算增加</w:t>
      </w:r>
      <w:r>
        <w:rPr>
          <w:rFonts w:hint="eastAsia"/>
          <w:lang w:val="en-US"/>
        </w:rPr>
        <w:t>1.45</w:t>
      </w:r>
      <w:r>
        <w:rPr>
          <w:rFonts w:hint="eastAsia"/>
        </w:rPr>
        <w:t>万元，增长</w:t>
      </w:r>
      <w:r>
        <w:rPr>
          <w:rFonts w:hint="eastAsia"/>
          <w:lang w:val="en-US"/>
        </w:rPr>
        <w:t>4.24</w:t>
      </w:r>
      <w:r>
        <w:rPr>
          <w:rFonts w:hint="eastAsia"/>
        </w:rPr>
        <w:t>%</w:t>
      </w:r>
      <w:r>
        <w:rPr>
          <w:rFonts w:hint="eastAsia"/>
          <w:spacing w:val="-12"/>
        </w:rPr>
        <w:t>。主要原因是：</w:t>
      </w:r>
      <w:r>
        <w:rPr>
          <w:rFonts w:hint="eastAsia"/>
          <w:spacing w:val="-12"/>
        </w:rPr>
        <w:t>属地医疗保险缴费比例调整增加</w:t>
      </w:r>
      <w:r>
        <w:rPr>
          <w:rFonts w:hint="eastAsia"/>
          <w:spacing w:val="-12"/>
          <w:lang w:val="en-US"/>
        </w:rPr>
        <w:t>0.5%</w:t>
      </w:r>
      <w:r>
        <w:rPr>
          <w:rFonts w:hint="eastAsia"/>
          <w:spacing w:val="-12"/>
          <w:lang w:val="en-US"/>
        </w:rPr>
        <w:t>。</w:t>
      </w:r>
    </w:p>
    <w:p w:rsidR="0071444A" w:rsidRDefault="00D17A1C">
      <w:pPr>
        <w:pStyle w:val="a6"/>
        <w:tabs>
          <w:tab w:val="left" w:pos="2196"/>
        </w:tabs>
        <w:spacing w:line="351" w:lineRule="auto"/>
        <w:ind w:left="1870" w:firstLine="0"/>
        <w:jc w:val="both"/>
        <w:rPr>
          <w:sz w:val="32"/>
        </w:rPr>
      </w:pPr>
      <w:r>
        <w:rPr>
          <w:rFonts w:hint="eastAsia"/>
          <w:b/>
          <w:sz w:val="32"/>
          <w:lang w:val="en-US"/>
        </w:rPr>
        <w:t>3.</w:t>
      </w:r>
      <w:r>
        <w:rPr>
          <w:rFonts w:hint="eastAsia"/>
          <w:b/>
          <w:sz w:val="32"/>
        </w:rPr>
        <w:t>交通</w:t>
      </w:r>
      <w:r>
        <w:rPr>
          <w:rFonts w:hint="eastAsia"/>
          <w:b/>
          <w:sz w:val="32"/>
        </w:rPr>
        <w:t>运输（类）</w:t>
      </w:r>
      <w:r>
        <w:rPr>
          <w:rFonts w:hint="eastAsia"/>
          <w:sz w:val="32"/>
        </w:rPr>
        <w:t>支出</w:t>
      </w:r>
      <w:r>
        <w:rPr>
          <w:rFonts w:hint="eastAsia"/>
          <w:sz w:val="32"/>
          <w:lang w:val="en-US"/>
        </w:rPr>
        <w:t>1</w:t>
      </w:r>
      <w:r>
        <w:rPr>
          <w:rFonts w:hint="eastAsia"/>
          <w:sz w:val="32"/>
        </w:rPr>
        <w:t>,</w:t>
      </w:r>
      <w:r>
        <w:rPr>
          <w:rFonts w:hint="eastAsia"/>
          <w:sz w:val="32"/>
          <w:lang w:val="en-US"/>
        </w:rPr>
        <w:t>485</w:t>
      </w:r>
      <w:r>
        <w:rPr>
          <w:rFonts w:hint="eastAsia"/>
          <w:sz w:val="32"/>
        </w:rPr>
        <w:t>.</w:t>
      </w:r>
      <w:r>
        <w:rPr>
          <w:rFonts w:hint="eastAsia"/>
          <w:sz w:val="32"/>
          <w:lang w:val="en-US"/>
        </w:rPr>
        <w:t>85</w:t>
      </w:r>
      <w:r>
        <w:rPr>
          <w:rFonts w:hint="eastAsia"/>
          <w:sz w:val="32"/>
        </w:rPr>
        <w:t>万元，主要用于交通运输</w:t>
      </w:r>
    </w:p>
    <w:p w:rsidR="0071444A" w:rsidRDefault="00D17A1C">
      <w:pPr>
        <w:pStyle w:val="a3"/>
        <w:spacing w:before="117" w:line="351" w:lineRule="auto"/>
        <w:ind w:left="1231" w:right="1232"/>
        <w:jc w:val="both"/>
      </w:pPr>
      <w:r>
        <w:rPr>
          <w:rFonts w:hint="eastAsia"/>
          <w:spacing w:val="-10"/>
        </w:rPr>
        <w:t>方面的支出。</w:t>
      </w:r>
      <w:r>
        <w:rPr>
          <w:rFonts w:hint="eastAsia"/>
        </w:rPr>
        <w:t>包括行政管理、基础设施建设、水上安全管理等方面的支出。</w:t>
      </w:r>
      <w:r>
        <w:rPr>
          <w:rFonts w:hint="eastAsia"/>
          <w:spacing w:val="-14"/>
        </w:rPr>
        <w:t>较</w:t>
      </w:r>
      <w:r>
        <w:rPr>
          <w:rFonts w:hint="eastAsia"/>
        </w:rPr>
        <w:t>2019</w:t>
      </w:r>
      <w:r>
        <w:rPr>
          <w:rFonts w:hint="eastAsia"/>
        </w:rPr>
        <w:t>年决算数减少</w:t>
      </w:r>
      <w:r>
        <w:rPr>
          <w:rFonts w:hint="eastAsia"/>
        </w:rPr>
        <w:t>1,</w:t>
      </w:r>
      <w:r>
        <w:rPr>
          <w:rFonts w:hint="eastAsia"/>
          <w:lang w:val="en-US"/>
        </w:rPr>
        <w:t>534</w:t>
      </w:r>
      <w:r>
        <w:rPr>
          <w:rFonts w:hint="eastAsia"/>
        </w:rPr>
        <w:t>.</w:t>
      </w:r>
      <w:r>
        <w:rPr>
          <w:rFonts w:hint="eastAsia"/>
          <w:lang w:val="en-US"/>
        </w:rPr>
        <w:t>59</w:t>
      </w:r>
      <w:r>
        <w:rPr>
          <w:rFonts w:hint="eastAsia"/>
          <w:spacing w:val="-15"/>
        </w:rPr>
        <w:t>万元，下降</w:t>
      </w:r>
      <w:r>
        <w:rPr>
          <w:rFonts w:hint="eastAsia"/>
          <w:spacing w:val="-15"/>
          <w:lang w:val="en-US"/>
        </w:rPr>
        <w:t>50.81</w:t>
      </w:r>
      <w:r>
        <w:rPr>
          <w:rFonts w:hint="eastAsia"/>
          <w:spacing w:val="-15"/>
        </w:rPr>
        <w:t>%</w:t>
      </w:r>
      <w:r>
        <w:rPr>
          <w:rFonts w:hint="eastAsia"/>
          <w:spacing w:val="-16"/>
        </w:rPr>
        <w:t>。主要原因是：一是落实党中央、国务院过紧日子要求，</w:t>
      </w:r>
      <w:r>
        <w:rPr>
          <w:rFonts w:hint="eastAsia"/>
          <w:spacing w:val="-11"/>
        </w:rPr>
        <w:t>压减经费支出；二是港口建设费征收政策变化，安排的基本建设项目支出减少。</w:t>
      </w:r>
    </w:p>
    <w:p w:rsidR="0071444A" w:rsidRDefault="00D17A1C">
      <w:pPr>
        <w:pStyle w:val="a6"/>
        <w:tabs>
          <w:tab w:val="left" w:pos="2194"/>
        </w:tabs>
        <w:spacing w:before="30" w:line="351" w:lineRule="auto"/>
        <w:ind w:leftChars="560" w:left="1232" w:right="1247" w:firstLineChars="200" w:firstLine="643"/>
        <w:rPr>
          <w:sz w:val="32"/>
        </w:rPr>
      </w:pPr>
      <w:r>
        <w:rPr>
          <w:rFonts w:hint="eastAsia"/>
          <w:b/>
          <w:sz w:val="32"/>
          <w:lang w:val="en-US"/>
        </w:rPr>
        <w:t>4.</w:t>
      </w:r>
      <w:r>
        <w:rPr>
          <w:rFonts w:hint="eastAsia"/>
          <w:b/>
          <w:sz w:val="32"/>
        </w:rPr>
        <w:t>住房保障支出（类）</w:t>
      </w:r>
      <w:r>
        <w:rPr>
          <w:rFonts w:hint="eastAsia"/>
          <w:sz w:val="32"/>
        </w:rPr>
        <w:t>支出</w:t>
      </w:r>
      <w:r>
        <w:rPr>
          <w:rFonts w:hint="eastAsia"/>
          <w:sz w:val="32"/>
        </w:rPr>
        <w:t>123.91</w:t>
      </w:r>
      <w:r>
        <w:rPr>
          <w:rFonts w:hint="eastAsia"/>
          <w:sz w:val="32"/>
        </w:rPr>
        <w:t>万元，</w:t>
      </w:r>
      <w:r>
        <w:rPr>
          <w:rFonts w:hint="eastAsia"/>
          <w:spacing w:val="-11"/>
          <w:sz w:val="32"/>
          <w:szCs w:val="32"/>
        </w:rPr>
        <w:t>主要用于按照国家政策规定为职工缴纳和发放的住房公积金、购房补贴等住房改</w:t>
      </w:r>
      <w:r>
        <w:rPr>
          <w:rFonts w:hint="eastAsia"/>
          <w:spacing w:val="-11"/>
          <w:sz w:val="32"/>
          <w:szCs w:val="32"/>
        </w:rPr>
        <w:t>革</w:t>
      </w:r>
      <w:r>
        <w:rPr>
          <w:rFonts w:hint="eastAsia"/>
          <w:spacing w:val="-11"/>
          <w:sz w:val="32"/>
          <w:szCs w:val="32"/>
        </w:rPr>
        <w:t>方面的支出。较</w:t>
      </w:r>
      <w:r>
        <w:rPr>
          <w:rFonts w:hint="eastAsia"/>
          <w:spacing w:val="-11"/>
          <w:sz w:val="32"/>
          <w:szCs w:val="32"/>
        </w:rPr>
        <w:t>2019</w:t>
      </w:r>
      <w:r>
        <w:rPr>
          <w:rFonts w:hint="eastAsia"/>
          <w:spacing w:val="-11"/>
          <w:sz w:val="32"/>
          <w:szCs w:val="32"/>
        </w:rPr>
        <w:t>年决算减少</w:t>
      </w:r>
      <w:r>
        <w:rPr>
          <w:rFonts w:hint="eastAsia"/>
          <w:spacing w:val="-11"/>
          <w:sz w:val="32"/>
          <w:szCs w:val="32"/>
          <w:lang w:val="en-US"/>
        </w:rPr>
        <w:t>27.16</w:t>
      </w:r>
      <w:r>
        <w:rPr>
          <w:rFonts w:hint="eastAsia"/>
          <w:spacing w:val="-11"/>
          <w:sz w:val="32"/>
          <w:szCs w:val="32"/>
        </w:rPr>
        <w:t>万元，</w:t>
      </w:r>
      <w:r>
        <w:rPr>
          <w:rFonts w:hint="eastAsia"/>
          <w:spacing w:val="-11"/>
          <w:sz w:val="32"/>
          <w:szCs w:val="32"/>
        </w:rPr>
        <w:t>减少</w:t>
      </w:r>
      <w:r>
        <w:rPr>
          <w:rFonts w:hint="eastAsia"/>
          <w:spacing w:val="-11"/>
          <w:sz w:val="32"/>
          <w:szCs w:val="32"/>
          <w:lang w:val="en-US"/>
        </w:rPr>
        <w:t>1</w:t>
      </w:r>
      <w:r>
        <w:rPr>
          <w:rFonts w:hint="eastAsia"/>
          <w:spacing w:val="-11"/>
          <w:sz w:val="32"/>
          <w:szCs w:val="32"/>
        </w:rPr>
        <w:t>7.98%</w:t>
      </w:r>
      <w:r>
        <w:rPr>
          <w:rFonts w:hint="eastAsia"/>
          <w:spacing w:val="-11"/>
          <w:sz w:val="32"/>
          <w:szCs w:val="32"/>
        </w:rPr>
        <w:t>。主要原因是：</w:t>
      </w:r>
      <w:r>
        <w:rPr>
          <w:rFonts w:hint="eastAsia"/>
          <w:spacing w:val="-11"/>
          <w:sz w:val="32"/>
          <w:szCs w:val="32"/>
        </w:rPr>
        <w:t>“新人”按月购房补贴预算支出较去年有所减少。</w:t>
      </w:r>
    </w:p>
    <w:p w:rsidR="0071444A" w:rsidRDefault="00D17A1C">
      <w:pPr>
        <w:pStyle w:val="a6"/>
        <w:tabs>
          <w:tab w:val="left" w:pos="2194"/>
        </w:tabs>
        <w:spacing w:before="30" w:line="351" w:lineRule="auto"/>
        <w:ind w:leftChars="600" w:left="1320" w:right="1247" w:firstLineChars="200" w:firstLine="643"/>
        <w:jc w:val="both"/>
        <w:rPr>
          <w:sz w:val="32"/>
        </w:rPr>
      </w:pPr>
      <w:r>
        <w:rPr>
          <w:rFonts w:hint="eastAsia"/>
          <w:b/>
          <w:sz w:val="32"/>
          <w:lang w:val="en-US"/>
        </w:rPr>
        <w:t>5.</w:t>
      </w:r>
      <w:r>
        <w:rPr>
          <w:rFonts w:hint="eastAsia"/>
          <w:b/>
          <w:sz w:val="32"/>
        </w:rPr>
        <w:t>年末结转和结余</w:t>
      </w:r>
      <w:r>
        <w:rPr>
          <w:rFonts w:hint="eastAsia"/>
          <w:b/>
          <w:sz w:val="32"/>
          <w:lang w:val="en-US"/>
        </w:rPr>
        <w:t>23.15</w:t>
      </w:r>
      <w:r>
        <w:rPr>
          <w:rFonts w:hint="eastAsia"/>
          <w:spacing w:val="-13"/>
          <w:sz w:val="32"/>
        </w:rPr>
        <w:t>万元，为本年度预算</w:t>
      </w:r>
      <w:r>
        <w:rPr>
          <w:rFonts w:hint="eastAsia"/>
          <w:spacing w:val="-12"/>
          <w:sz w:val="32"/>
        </w:rPr>
        <w:t>安排无法按原计划实施，需要延迟到以后年度按有关规定使用的</w:t>
      </w:r>
      <w:r>
        <w:rPr>
          <w:rFonts w:hint="eastAsia"/>
          <w:sz w:val="32"/>
        </w:rPr>
        <w:t>资金。</w:t>
      </w:r>
    </w:p>
    <w:p w:rsidR="0071444A" w:rsidRDefault="00D17A1C">
      <w:pPr>
        <w:pStyle w:val="2"/>
        <w:spacing w:before="54" w:line="351" w:lineRule="auto"/>
        <w:rPr>
          <w:rFonts w:ascii="仿宋" w:hAnsi="仿宋" w:cs="仿宋"/>
        </w:rPr>
      </w:pPr>
      <w:bookmarkStart w:id="45" w:name="_bookmark13"/>
      <w:bookmarkStart w:id="46" w:name="_Toc31865"/>
      <w:bookmarkStart w:id="47" w:name="_Toc22122"/>
      <w:bookmarkEnd w:id="45"/>
      <w:r>
        <w:rPr>
          <w:rFonts w:ascii="仿宋" w:hAnsi="仿宋" w:cs="仿宋" w:hint="eastAsia"/>
        </w:rPr>
        <w:t>二、关于收入决算情况说明</w:t>
      </w:r>
      <w:bookmarkEnd w:id="46"/>
      <w:bookmarkEnd w:id="47"/>
    </w:p>
    <w:p w:rsidR="0071444A" w:rsidRDefault="00D17A1C">
      <w:pPr>
        <w:spacing w:line="351" w:lineRule="auto"/>
        <w:ind w:leftChars="600" w:left="1320" w:rightChars="560" w:right="1232" w:firstLineChars="200" w:firstLine="614"/>
        <w:jc w:val="both"/>
        <w:rPr>
          <w:lang w:val="en-US"/>
        </w:rPr>
      </w:pPr>
      <w:r>
        <w:rPr>
          <w:rFonts w:hint="eastAsia"/>
          <w:spacing w:val="-13"/>
          <w:sz w:val="32"/>
        </w:rPr>
        <w:t>黑河海事局</w:t>
      </w:r>
      <w:r>
        <w:rPr>
          <w:rFonts w:hint="eastAsia"/>
          <w:spacing w:val="-13"/>
          <w:sz w:val="32"/>
        </w:rPr>
        <w:t xml:space="preserve"> 2020 </w:t>
      </w:r>
      <w:r>
        <w:rPr>
          <w:rFonts w:hint="eastAsia"/>
          <w:spacing w:val="-13"/>
          <w:sz w:val="32"/>
        </w:rPr>
        <w:t>年度收入决算</w:t>
      </w:r>
      <w:r>
        <w:rPr>
          <w:rFonts w:hint="eastAsia"/>
          <w:spacing w:val="-13"/>
          <w:sz w:val="32"/>
        </w:rPr>
        <w:t>合计</w:t>
      </w:r>
      <w:r>
        <w:rPr>
          <w:rFonts w:hint="eastAsia"/>
          <w:spacing w:val="-13"/>
          <w:sz w:val="32"/>
          <w:lang w:val="en-US"/>
        </w:rPr>
        <w:t>1,729.15</w:t>
      </w:r>
      <w:r>
        <w:rPr>
          <w:rFonts w:hint="eastAsia"/>
          <w:spacing w:val="-13"/>
          <w:sz w:val="32"/>
        </w:rPr>
        <w:t>万元，其中：财政拨款收入</w:t>
      </w:r>
      <w:r>
        <w:rPr>
          <w:rFonts w:hint="eastAsia"/>
          <w:spacing w:val="-13"/>
          <w:sz w:val="32"/>
        </w:rPr>
        <w:t>1,685.61</w:t>
      </w:r>
      <w:r>
        <w:rPr>
          <w:rFonts w:hint="eastAsia"/>
          <w:spacing w:val="-13"/>
          <w:sz w:val="32"/>
        </w:rPr>
        <w:t>万元，占本年收入</w:t>
      </w:r>
      <w:r>
        <w:rPr>
          <w:rFonts w:hint="eastAsia"/>
          <w:spacing w:val="-13"/>
          <w:sz w:val="32"/>
        </w:rPr>
        <w:t>9</w:t>
      </w:r>
      <w:r>
        <w:rPr>
          <w:rFonts w:hint="eastAsia"/>
          <w:spacing w:val="-13"/>
          <w:sz w:val="32"/>
          <w:lang w:val="en-US"/>
        </w:rPr>
        <w:t>7</w:t>
      </w:r>
      <w:r>
        <w:rPr>
          <w:rFonts w:hint="eastAsia"/>
          <w:spacing w:val="-13"/>
          <w:sz w:val="32"/>
        </w:rPr>
        <w:t>.4</w:t>
      </w:r>
      <w:r>
        <w:rPr>
          <w:rFonts w:hint="eastAsia"/>
          <w:spacing w:val="-13"/>
          <w:sz w:val="32"/>
          <w:lang w:val="en-US"/>
        </w:rPr>
        <w:t>8</w:t>
      </w:r>
      <w:r>
        <w:rPr>
          <w:rFonts w:hint="eastAsia"/>
          <w:spacing w:val="-13"/>
          <w:sz w:val="32"/>
        </w:rPr>
        <w:t>%</w:t>
      </w:r>
      <w:r>
        <w:rPr>
          <w:rFonts w:hint="eastAsia"/>
          <w:spacing w:val="-13"/>
          <w:sz w:val="32"/>
        </w:rPr>
        <w:t>，其他收入</w:t>
      </w:r>
      <w:r>
        <w:rPr>
          <w:rFonts w:hint="eastAsia"/>
          <w:spacing w:val="-13"/>
          <w:sz w:val="32"/>
        </w:rPr>
        <w:t>43.54</w:t>
      </w:r>
      <w:r>
        <w:rPr>
          <w:rFonts w:hint="eastAsia"/>
          <w:spacing w:val="-13"/>
          <w:sz w:val="32"/>
        </w:rPr>
        <w:lastRenderedPageBreak/>
        <w:t>万元，占本年收入</w:t>
      </w:r>
      <w:r>
        <w:rPr>
          <w:rFonts w:hint="eastAsia"/>
          <w:spacing w:val="-13"/>
          <w:sz w:val="32"/>
        </w:rPr>
        <w:t>2.</w:t>
      </w:r>
      <w:r>
        <w:rPr>
          <w:rFonts w:hint="eastAsia"/>
          <w:spacing w:val="-13"/>
          <w:sz w:val="32"/>
          <w:lang w:val="en-US"/>
        </w:rPr>
        <w:t>52</w:t>
      </w:r>
      <w:r>
        <w:rPr>
          <w:rFonts w:hint="eastAsia"/>
          <w:spacing w:val="-13"/>
          <w:sz w:val="32"/>
        </w:rPr>
        <w:t>%</w:t>
      </w:r>
      <w:bookmarkStart w:id="48" w:name="_bookmark14"/>
      <w:bookmarkEnd w:id="48"/>
      <w:r>
        <w:rPr>
          <w:rFonts w:hint="eastAsia"/>
          <w:spacing w:val="-13"/>
          <w:sz w:val="32"/>
        </w:rPr>
        <w:t>。</w:t>
      </w:r>
    </w:p>
    <w:p w:rsidR="0071444A" w:rsidRDefault="00D17A1C">
      <w:pPr>
        <w:pStyle w:val="2"/>
        <w:spacing w:line="351" w:lineRule="auto"/>
      </w:pPr>
      <w:bookmarkStart w:id="49" w:name="_Toc573"/>
      <w:bookmarkStart w:id="50" w:name="_Toc21855"/>
      <w:r>
        <w:rPr>
          <w:rFonts w:ascii="仿宋" w:hAnsi="仿宋" w:cs="仿宋" w:hint="eastAsia"/>
        </w:rPr>
        <w:t>三、关于支出决算情况说明</w:t>
      </w:r>
      <w:bookmarkEnd w:id="49"/>
      <w:bookmarkEnd w:id="50"/>
    </w:p>
    <w:p w:rsidR="0071444A" w:rsidRDefault="00D17A1C">
      <w:pPr>
        <w:spacing w:line="351" w:lineRule="auto"/>
        <w:ind w:leftChars="600" w:left="1320" w:rightChars="560" w:right="1232" w:firstLineChars="200" w:firstLine="614"/>
        <w:jc w:val="both"/>
        <w:rPr>
          <w:spacing w:val="-13"/>
          <w:sz w:val="32"/>
          <w:lang w:val="en-US"/>
        </w:rPr>
      </w:pPr>
      <w:r>
        <w:rPr>
          <w:rFonts w:hint="eastAsia"/>
          <w:spacing w:val="-13"/>
          <w:sz w:val="32"/>
        </w:rPr>
        <w:t>黑河海事局</w:t>
      </w:r>
      <w:r>
        <w:rPr>
          <w:rFonts w:hint="eastAsia"/>
          <w:spacing w:val="-13"/>
          <w:sz w:val="32"/>
        </w:rPr>
        <w:t xml:space="preserve"> 2020 </w:t>
      </w:r>
      <w:r>
        <w:rPr>
          <w:rFonts w:hint="eastAsia"/>
          <w:spacing w:val="-13"/>
          <w:sz w:val="32"/>
        </w:rPr>
        <w:t>年度支出决算</w:t>
      </w:r>
      <w:r>
        <w:rPr>
          <w:rFonts w:hint="eastAsia"/>
          <w:spacing w:val="-13"/>
          <w:sz w:val="32"/>
        </w:rPr>
        <w:t>合计</w:t>
      </w:r>
      <w:r>
        <w:rPr>
          <w:rFonts w:hint="eastAsia"/>
          <w:spacing w:val="-13"/>
          <w:sz w:val="32"/>
          <w:lang w:val="en-US"/>
        </w:rPr>
        <w:t xml:space="preserve"> 1,762.21</w:t>
      </w:r>
      <w:r>
        <w:rPr>
          <w:rFonts w:hint="eastAsia"/>
          <w:spacing w:val="-13"/>
          <w:sz w:val="32"/>
          <w:lang w:val="en-US"/>
        </w:rPr>
        <w:t>万元，</w:t>
      </w:r>
      <w:r>
        <w:rPr>
          <w:rFonts w:hint="eastAsia"/>
          <w:spacing w:val="-13"/>
          <w:sz w:val="32"/>
        </w:rPr>
        <w:t>其中：</w:t>
      </w:r>
      <w:r>
        <w:rPr>
          <w:rFonts w:hint="eastAsia"/>
          <w:spacing w:val="-13"/>
          <w:sz w:val="32"/>
        </w:rPr>
        <w:t xml:space="preserve"> </w:t>
      </w:r>
      <w:r>
        <w:rPr>
          <w:rFonts w:hint="eastAsia"/>
          <w:spacing w:val="-13"/>
          <w:sz w:val="32"/>
        </w:rPr>
        <w:t>基本支出</w:t>
      </w:r>
      <w:r>
        <w:rPr>
          <w:rFonts w:hint="eastAsia"/>
          <w:spacing w:val="-13"/>
          <w:sz w:val="32"/>
        </w:rPr>
        <w:t>1,031.37</w:t>
      </w:r>
      <w:r>
        <w:rPr>
          <w:rFonts w:hint="eastAsia"/>
          <w:spacing w:val="-13"/>
          <w:sz w:val="32"/>
        </w:rPr>
        <w:t>万元，占本年支出</w:t>
      </w:r>
      <w:r>
        <w:rPr>
          <w:rFonts w:hint="eastAsia"/>
          <w:spacing w:val="-13"/>
          <w:sz w:val="32"/>
        </w:rPr>
        <w:t>58.53%</w:t>
      </w:r>
      <w:r>
        <w:rPr>
          <w:rFonts w:hint="eastAsia"/>
          <w:spacing w:val="-13"/>
          <w:sz w:val="32"/>
        </w:rPr>
        <w:t>，项目支出</w:t>
      </w:r>
      <w:r>
        <w:rPr>
          <w:rFonts w:hint="eastAsia"/>
          <w:spacing w:val="-13"/>
          <w:sz w:val="32"/>
        </w:rPr>
        <w:t>730.8</w:t>
      </w:r>
      <w:r>
        <w:rPr>
          <w:rFonts w:hint="eastAsia"/>
          <w:spacing w:val="-13"/>
          <w:sz w:val="32"/>
          <w:lang w:val="en-US"/>
        </w:rPr>
        <w:t>4</w:t>
      </w:r>
      <w:r>
        <w:rPr>
          <w:rFonts w:hint="eastAsia"/>
          <w:spacing w:val="-13"/>
          <w:sz w:val="32"/>
        </w:rPr>
        <w:t>万元，占本年支出</w:t>
      </w:r>
      <w:r>
        <w:rPr>
          <w:rFonts w:hint="eastAsia"/>
          <w:spacing w:val="-13"/>
          <w:sz w:val="32"/>
        </w:rPr>
        <w:t>41.47%</w:t>
      </w:r>
      <w:r>
        <w:rPr>
          <w:rFonts w:hint="eastAsia"/>
          <w:spacing w:val="-13"/>
          <w:sz w:val="32"/>
          <w:lang w:val="en-US"/>
        </w:rPr>
        <w:t>。</w:t>
      </w:r>
    </w:p>
    <w:p w:rsidR="0071444A" w:rsidRDefault="00D17A1C">
      <w:pPr>
        <w:pStyle w:val="2"/>
        <w:numPr>
          <w:ilvl w:val="0"/>
          <w:numId w:val="4"/>
        </w:numPr>
        <w:spacing w:line="351" w:lineRule="auto"/>
        <w:rPr>
          <w:lang w:val="en-US"/>
        </w:rPr>
      </w:pPr>
      <w:bookmarkStart w:id="51" w:name="_Toc12052"/>
      <w:r>
        <w:rPr>
          <w:rFonts w:hint="eastAsia"/>
          <w:lang w:val="en-US"/>
        </w:rPr>
        <w:t>关于财政拨款收入支出总体情况说明</w:t>
      </w:r>
      <w:bookmarkEnd w:id="51"/>
    </w:p>
    <w:p w:rsidR="0071444A" w:rsidRDefault="00D17A1C">
      <w:pPr>
        <w:pStyle w:val="a3"/>
        <w:spacing w:before="117" w:line="351" w:lineRule="auto"/>
        <w:ind w:left="1231" w:right="1249" w:firstLine="640"/>
        <w:jc w:val="both"/>
        <w:rPr>
          <w:spacing w:val="8"/>
        </w:rPr>
      </w:pPr>
      <w:r>
        <w:rPr>
          <w:rFonts w:hint="eastAsia"/>
          <w:spacing w:val="8"/>
        </w:rPr>
        <w:t>2020</w:t>
      </w:r>
      <w:r>
        <w:rPr>
          <w:rFonts w:hint="eastAsia"/>
          <w:spacing w:val="8"/>
        </w:rPr>
        <w:t>年实现财政拨款收入总计</w:t>
      </w:r>
      <w:r>
        <w:rPr>
          <w:rFonts w:hint="eastAsia"/>
          <w:spacing w:val="8"/>
        </w:rPr>
        <w:t>1,</w:t>
      </w:r>
      <w:r>
        <w:rPr>
          <w:rFonts w:hint="eastAsia"/>
          <w:spacing w:val="8"/>
          <w:lang w:val="en-US"/>
        </w:rPr>
        <w:t>709</w:t>
      </w:r>
      <w:r>
        <w:rPr>
          <w:rFonts w:hint="eastAsia"/>
          <w:spacing w:val="8"/>
        </w:rPr>
        <w:t>.</w:t>
      </w:r>
      <w:r>
        <w:rPr>
          <w:rFonts w:hint="eastAsia"/>
          <w:spacing w:val="8"/>
          <w:lang w:val="en-US"/>
        </w:rPr>
        <w:t>95</w:t>
      </w:r>
      <w:r>
        <w:rPr>
          <w:rFonts w:hint="eastAsia"/>
          <w:spacing w:val="8"/>
        </w:rPr>
        <w:t>万元，其中年初财政拨款结转</w:t>
      </w:r>
      <w:r>
        <w:rPr>
          <w:rFonts w:hint="eastAsia"/>
          <w:spacing w:val="8"/>
          <w:lang w:val="en-US"/>
        </w:rPr>
        <w:t>24.34</w:t>
      </w:r>
      <w:r>
        <w:rPr>
          <w:rFonts w:hint="eastAsia"/>
          <w:spacing w:val="8"/>
          <w:lang w:val="en-US"/>
        </w:rPr>
        <w:t>万元，本年收入合计</w:t>
      </w:r>
      <w:r>
        <w:rPr>
          <w:rFonts w:hint="eastAsia"/>
          <w:spacing w:val="8"/>
          <w:lang w:val="en-US"/>
        </w:rPr>
        <w:t>1,685.61</w:t>
      </w:r>
      <w:r>
        <w:rPr>
          <w:rFonts w:hint="eastAsia"/>
          <w:spacing w:val="8"/>
          <w:lang w:val="en-US"/>
        </w:rPr>
        <w:t>万元（</w:t>
      </w:r>
      <w:r>
        <w:rPr>
          <w:rFonts w:hint="eastAsia"/>
          <w:spacing w:val="8"/>
        </w:rPr>
        <w:t>其中一般公共预算财政拨款收入</w:t>
      </w:r>
      <w:r>
        <w:rPr>
          <w:rFonts w:hint="eastAsia"/>
          <w:spacing w:val="8"/>
        </w:rPr>
        <w:t>1,104.79</w:t>
      </w:r>
      <w:r>
        <w:rPr>
          <w:rFonts w:hint="eastAsia"/>
          <w:spacing w:val="8"/>
        </w:rPr>
        <w:t>万元、政府性基金预算财政拨款收入</w:t>
      </w:r>
      <w:r>
        <w:rPr>
          <w:rFonts w:hint="eastAsia"/>
          <w:spacing w:val="8"/>
        </w:rPr>
        <w:t>580.82</w:t>
      </w:r>
      <w:r>
        <w:rPr>
          <w:rFonts w:hint="eastAsia"/>
          <w:spacing w:val="8"/>
        </w:rPr>
        <w:t>万元。</w:t>
      </w:r>
      <w:r>
        <w:rPr>
          <w:rFonts w:hint="eastAsia"/>
          <w:spacing w:val="8"/>
        </w:rPr>
        <w:t>本年</w:t>
      </w:r>
      <w:r>
        <w:rPr>
          <w:rFonts w:hint="eastAsia"/>
          <w:spacing w:val="8"/>
        </w:rPr>
        <w:t>财政拨款收入中，基本支出本年收入</w:t>
      </w:r>
      <w:r>
        <w:rPr>
          <w:rFonts w:hint="eastAsia"/>
          <w:spacing w:val="8"/>
        </w:rPr>
        <w:t>954.79</w:t>
      </w:r>
      <w:r>
        <w:rPr>
          <w:rFonts w:hint="eastAsia"/>
          <w:spacing w:val="8"/>
        </w:rPr>
        <w:t>万元，项目支出本年收入</w:t>
      </w:r>
      <w:r>
        <w:rPr>
          <w:rFonts w:hint="eastAsia"/>
          <w:spacing w:val="8"/>
        </w:rPr>
        <w:t>730.82</w:t>
      </w:r>
      <w:r>
        <w:rPr>
          <w:rFonts w:hint="eastAsia"/>
          <w:spacing w:val="8"/>
        </w:rPr>
        <w:t>万元</w:t>
      </w:r>
      <w:r>
        <w:rPr>
          <w:rFonts w:hint="eastAsia"/>
          <w:spacing w:val="8"/>
          <w:lang w:val="en-US"/>
        </w:rPr>
        <w:t>）。</w:t>
      </w:r>
    </w:p>
    <w:p w:rsidR="0071444A" w:rsidRDefault="00D17A1C">
      <w:pPr>
        <w:pStyle w:val="a3"/>
        <w:spacing w:before="117" w:line="351" w:lineRule="auto"/>
        <w:ind w:left="1231" w:right="1249" w:firstLine="640"/>
        <w:jc w:val="both"/>
        <w:rPr>
          <w:w w:val="95"/>
          <w:lang w:val="en-US"/>
        </w:rPr>
      </w:pPr>
      <w:r>
        <w:rPr>
          <w:rFonts w:hint="eastAsia"/>
          <w:spacing w:val="8"/>
        </w:rPr>
        <w:t>2020</w:t>
      </w:r>
      <w:r>
        <w:rPr>
          <w:rFonts w:hint="eastAsia"/>
          <w:spacing w:val="8"/>
        </w:rPr>
        <w:t>年财政拨款支出</w:t>
      </w:r>
      <w:r>
        <w:rPr>
          <w:rFonts w:hint="eastAsia"/>
          <w:spacing w:val="8"/>
        </w:rPr>
        <w:t>1,704.15</w:t>
      </w:r>
      <w:r>
        <w:rPr>
          <w:rFonts w:hint="eastAsia"/>
          <w:spacing w:val="8"/>
        </w:rPr>
        <w:t>万元，其中基本支出</w:t>
      </w:r>
      <w:r>
        <w:rPr>
          <w:rFonts w:hint="eastAsia"/>
          <w:spacing w:val="8"/>
        </w:rPr>
        <w:t>973.30</w:t>
      </w:r>
      <w:r>
        <w:rPr>
          <w:rFonts w:hint="eastAsia"/>
          <w:spacing w:val="8"/>
        </w:rPr>
        <w:t>万元，项目支出</w:t>
      </w:r>
      <w:r>
        <w:rPr>
          <w:rFonts w:hint="eastAsia"/>
          <w:spacing w:val="8"/>
        </w:rPr>
        <w:t>730.85</w:t>
      </w:r>
      <w:r>
        <w:rPr>
          <w:rFonts w:hint="eastAsia"/>
          <w:spacing w:val="8"/>
        </w:rPr>
        <w:t>万元。年末结转</w:t>
      </w:r>
      <w:r>
        <w:rPr>
          <w:rFonts w:hint="eastAsia"/>
          <w:spacing w:val="8"/>
          <w:lang w:val="en-US"/>
        </w:rPr>
        <w:t>5.80</w:t>
      </w:r>
      <w:r>
        <w:rPr>
          <w:rFonts w:hint="eastAsia"/>
          <w:spacing w:val="8"/>
          <w:lang w:val="en-US"/>
        </w:rPr>
        <w:t>万元。</w:t>
      </w:r>
    </w:p>
    <w:p w:rsidR="0071444A" w:rsidRDefault="00D17A1C">
      <w:pPr>
        <w:pStyle w:val="2"/>
        <w:spacing w:before="1" w:line="351" w:lineRule="auto"/>
        <w:rPr>
          <w:rFonts w:ascii="仿宋" w:hAnsi="仿宋" w:cs="仿宋"/>
        </w:rPr>
      </w:pPr>
      <w:bookmarkStart w:id="52" w:name="_bookmark15"/>
      <w:bookmarkStart w:id="53" w:name="_Toc24919"/>
      <w:bookmarkStart w:id="54" w:name="_Toc16597"/>
      <w:bookmarkEnd w:id="52"/>
      <w:r>
        <w:rPr>
          <w:rFonts w:ascii="仿宋" w:hAnsi="仿宋" w:cs="仿宋" w:hint="eastAsia"/>
        </w:rPr>
        <w:t>五</w:t>
      </w:r>
      <w:r>
        <w:rPr>
          <w:rFonts w:ascii="仿宋" w:hAnsi="仿宋" w:cs="仿宋" w:hint="eastAsia"/>
        </w:rPr>
        <w:t>、关于一般公共预算财政拨款支出决算情况说明</w:t>
      </w:r>
      <w:bookmarkEnd w:id="53"/>
      <w:bookmarkEnd w:id="54"/>
    </w:p>
    <w:p w:rsidR="0071444A" w:rsidRDefault="00D17A1C">
      <w:pPr>
        <w:pStyle w:val="a3"/>
        <w:spacing w:before="117" w:line="351" w:lineRule="auto"/>
        <w:ind w:left="1231" w:right="1249" w:firstLine="640"/>
        <w:jc w:val="both"/>
      </w:pPr>
      <w:r>
        <w:rPr>
          <w:rFonts w:hint="eastAsia"/>
          <w:spacing w:val="8"/>
        </w:rPr>
        <w:t>黑河海事局</w:t>
      </w:r>
      <w:r>
        <w:rPr>
          <w:rFonts w:hint="eastAsia"/>
        </w:rPr>
        <w:t>2020</w:t>
      </w:r>
      <w:r>
        <w:rPr>
          <w:rFonts w:hint="eastAsia"/>
          <w:spacing w:val="7"/>
        </w:rPr>
        <w:t>年度一般公共预算财政拨款支出决</w:t>
      </w:r>
      <w:r>
        <w:rPr>
          <w:rFonts w:hint="eastAsia"/>
          <w:spacing w:val="-3"/>
        </w:rPr>
        <w:t>算反映财政拨款支出总体情况，既包括使用本年从中央财政取得</w:t>
      </w:r>
      <w:r>
        <w:rPr>
          <w:rFonts w:hint="eastAsia"/>
          <w:spacing w:val="-12"/>
        </w:rPr>
        <w:t>的财政拨款发生的支出，也包括使用以前年度财政拨款结转资金</w:t>
      </w:r>
      <w:r>
        <w:rPr>
          <w:rFonts w:hint="eastAsia"/>
        </w:rPr>
        <w:t>发生的支出。</w:t>
      </w:r>
    </w:p>
    <w:p w:rsidR="0071444A" w:rsidRDefault="00D17A1C">
      <w:pPr>
        <w:numPr>
          <w:ilvl w:val="0"/>
          <w:numId w:val="5"/>
        </w:numPr>
        <w:spacing w:line="351" w:lineRule="auto"/>
        <w:ind w:leftChars="900" w:left="1980" w:right="1248"/>
        <w:jc w:val="both"/>
        <w:rPr>
          <w:b/>
          <w:w w:val="95"/>
          <w:sz w:val="32"/>
        </w:rPr>
      </w:pPr>
      <w:r>
        <w:rPr>
          <w:rFonts w:hint="eastAsia"/>
          <w:b/>
          <w:w w:val="95"/>
          <w:sz w:val="32"/>
        </w:rPr>
        <w:t>一般公共预算财政拨款支出决算</w:t>
      </w:r>
      <w:r>
        <w:rPr>
          <w:rFonts w:hint="eastAsia"/>
          <w:b/>
          <w:w w:val="95"/>
          <w:sz w:val="32"/>
        </w:rPr>
        <w:t>总体情况</w:t>
      </w:r>
    </w:p>
    <w:p w:rsidR="0071444A" w:rsidRDefault="00D17A1C">
      <w:pPr>
        <w:spacing w:line="351" w:lineRule="auto"/>
        <w:ind w:leftChars="600" w:left="1320" w:right="1247" w:firstLineChars="200" w:firstLine="605"/>
        <w:jc w:val="both"/>
        <w:rPr>
          <w:sz w:val="32"/>
          <w:szCs w:val="32"/>
        </w:rPr>
      </w:pPr>
      <w:r>
        <w:rPr>
          <w:rFonts w:hint="eastAsia"/>
          <w:w w:val="95"/>
          <w:sz w:val="32"/>
          <w:szCs w:val="32"/>
        </w:rPr>
        <w:t>2020</w:t>
      </w:r>
      <w:r>
        <w:rPr>
          <w:rFonts w:hint="eastAsia"/>
          <w:sz w:val="32"/>
          <w:szCs w:val="32"/>
        </w:rPr>
        <w:t>年度一般公共预算财政拨款支出</w:t>
      </w:r>
      <w:r>
        <w:rPr>
          <w:rFonts w:hint="eastAsia"/>
          <w:spacing w:val="-13"/>
          <w:sz w:val="32"/>
          <w:szCs w:val="32"/>
          <w:lang w:val="en-US"/>
        </w:rPr>
        <w:t>1,123.31</w:t>
      </w:r>
      <w:r>
        <w:rPr>
          <w:rFonts w:hint="eastAsia"/>
          <w:sz w:val="32"/>
          <w:szCs w:val="32"/>
        </w:rPr>
        <w:t>万元，占本年总支出的</w:t>
      </w:r>
      <w:r>
        <w:rPr>
          <w:rFonts w:hint="eastAsia"/>
          <w:sz w:val="32"/>
          <w:szCs w:val="32"/>
          <w:lang w:val="en-US"/>
        </w:rPr>
        <w:t>63.74</w:t>
      </w:r>
      <w:r>
        <w:rPr>
          <w:rFonts w:hint="eastAsia"/>
          <w:sz w:val="32"/>
          <w:szCs w:val="32"/>
        </w:rPr>
        <w:t>%</w:t>
      </w:r>
      <w:r>
        <w:rPr>
          <w:rFonts w:hint="eastAsia"/>
          <w:sz w:val="32"/>
          <w:szCs w:val="32"/>
        </w:rPr>
        <w:t>。支出较</w:t>
      </w:r>
      <w:r>
        <w:rPr>
          <w:rFonts w:hint="eastAsia"/>
          <w:sz w:val="32"/>
          <w:szCs w:val="32"/>
        </w:rPr>
        <w:t>2019</w:t>
      </w:r>
      <w:r>
        <w:rPr>
          <w:rFonts w:hint="eastAsia"/>
          <w:sz w:val="32"/>
          <w:szCs w:val="32"/>
        </w:rPr>
        <w:t>年减少</w:t>
      </w:r>
      <w:r>
        <w:rPr>
          <w:rFonts w:hint="eastAsia"/>
          <w:sz w:val="32"/>
          <w:szCs w:val="32"/>
          <w:lang w:val="en-US"/>
        </w:rPr>
        <w:t>155.48</w:t>
      </w:r>
      <w:r>
        <w:rPr>
          <w:rFonts w:hint="eastAsia"/>
          <w:sz w:val="32"/>
          <w:szCs w:val="32"/>
        </w:rPr>
        <w:t>万元，下降</w:t>
      </w:r>
      <w:r>
        <w:rPr>
          <w:rFonts w:hint="eastAsia"/>
          <w:sz w:val="32"/>
          <w:szCs w:val="32"/>
          <w:lang w:val="en-US"/>
        </w:rPr>
        <w:lastRenderedPageBreak/>
        <w:t>12.16</w:t>
      </w:r>
      <w:r>
        <w:rPr>
          <w:rFonts w:hint="eastAsia"/>
          <w:sz w:val="32"/>
          <w:szCs w:val="32"/>
        </w:rPr>
        <w:t>%</w:t>
      </w:r>
      <w:r>
        <w:rPr>
          <w:rFonts w:hint="eastAsia"/>
          <w:sz w:val="32"/>
          <w:szCs w:val="32"/>
        </w:rPr>
        <w:t>，主</w:t>
      </w:r>
      <w:r>
        <w:rPr>
          <w:rFonts w:hint="eastAsia"/>
          <w:spacing w:val="-13"/>
          <w:sz w:val="32"/>
          <w:szCs w:val="32"/>
        </w:rPr>
        <w:t>要原因是：落实党中央、国务院关于过紧日子的有关要求，厉行</w:t>
      </w:r>
      <w:r>
        <w:rPr>
          <w:rFonts w:hint="eastAsia"/>
          <w:sz w:val="32"/>
          <w:szCs w:val="32"/>
        </w:rPr>
        <w:t>节约办一切事业，大力压减一般性支出。</w:t>
      </w:r>
    </w:p>
    <w:p w:rsidR="0071444A" w:rsidRDefault="00D17A1C">
      <w:pPr>
        <w:pStyle w:val="a3"/>
        <w:numPr>
          <w:ilvl w:val="0"/>
          <w:numId w:val="5"/>
        </w:numPr>
        <w:spacing w:before="117" w:line="351" w:lineRule="auto"/>
        <w:ind w:leftChars="922" w:left="2028" w:right="1248"/>
        <w:jc w:val="both"/>
        <w:rPr>
          <w:b/>
          <w:spacing w:val="-25"/>
          <w:w w:val="95"/>
        </w:rPr>
      </w:pPr>
      <w:r>
        <w:rPr>
          <w:rFonts w:hint="eastAsia"/>
          <w:b/>
          <w:w w:val="95"/>
        </w:rPr>
        <w:t>一般公共预算财政拨款支出决算</w:t>
      </w:r>
      <w:r>
        <w:rPr>
          <w:rFonts w:hint="eastAsia"/>
          <w:b/>
          <w:spacing w:val="-25"/>
          <w:w w:val="95"/>
        </w:rPr>
        <w:t>构成情况</w:t>
      </w:r>
    </w:p>
    <w:p w:rsidR="0071444A" w:rsidRDefault="00D17A1C">
      <w:pPr>
        <w:pStyle w:val="a3"/>
        <w:spacing w:before="117" w:line="351" w:lineRule="auto"/>
        <w:ind w:leftChars="600" w:left="1320" w:right="1248" w:firstLineChars="257" w:firstLine="777"/>
        <w:jc w:val="both"/>
      </w:pPr>
      <w:r>
        <w:rPr>
          <w:rFonts w:hint="eastAsia"/>
          <w:w w:val="95"/>
        </w:rPr>
        <w:t>2020</w:t>
      </w:r>
      <w:r>
        <w:rPr>
          <w:rFonts w:hint="eastAsia"/>
          <w:w w:val="95"/>
        </w:rPr>
        <w:t>年</w:t>
      </w:r>
      <w:r>
        <w:rPr>
          <w:rFonts w:hint="eastAsia"/>
          <w:w w:val="95"/>
        </w:rPr>
        <w:t>黑河海事局</w:t>
      </w:r>
      <w:r>
        <w:rPr>
          <w:rFonts w:hint="eastAsia"/>
          <w:spacing w:val="-7"/>
        </w:rPr>
        <w:t>一般公共预算财政拨款用于以下方面：交通运输</w:t>
      </w:r>
      <w:r>
        <w:rPr>
          <w:rFonts w:hint="eastAsia"/>
          <w:spacing w:val="-7"/>
        </w:rPr>
        <w:t>（</w:t>
      </w:r>
      <w:r>
        <w:rPr>
          <w:rFonts w:hint="eastAsia"/>
        </w:rPr>
        <w:t>类</w:t>
      </w:r>
      <w:r>
        <w:rPr>
          <w:rFonts w:hint="eastAsia"/>
          <w:spacing w:val="-58"/>
        </w:rPr>
        <w:t>）</w:t>
      </w:r>
      <w:r>
        <w:rPr>
          <w:rFonts w:hint="eastAsia"/>
        </w:rPr>
        <w:t>支出</w:t>
      </w:r>
      <w:r>
        <w:rPr>
          <w:rFonts w:hint="eastAsia"/>
          <w:lang w:val="en-US"/>
        </w:rPr>
        <w:t>846.94</w:t>
      </w:r>
      <w:r>
        <w:rPr>
          <w:rFonts w:hint="eastAsia"/>
        </w:rPr>
        <w:t>万元，占</w:t>
      </w:r>
      <w:r>
        <w:rPr>
          <w:rFonts w:hint="eastAsia"/>
          <w:lang w:val="en-US"/>
        </w:rPr>
        <w:t>75.40</w:t>
      </w:r>
      <w:r>
        <w:rPr>
          <w:rFonts w:hint="eastAsia"/>
        </w:rPr>
        <w:t>%</w:t>
      </w:r>
      <w:r>
        <w:rPr>
          <w:rFonts w:hint="eastAsia"/>
        </w:rPr>
        <w:t>；住房保障支出（类</w:t>
      </w:r>
      <w:r>
        <w:rPr>
          <w:rFonts w:hint="eastAsia"/>
          <w:spacing w:val="-58"/>
        </w:rPr>
        <w:t>）</w:t>
      </w:r>
      <w:r>
        <w:rPr>
          <w:rFonts w:hint="eastAsia"/>
          <w:spacing w:val="-9"/>
        </w:rPr>
        <w:t>支出</w:t>
      </w:r>
      <w:r>
        <w:rPr>
          <w:rFonts w:hint="eastAsia"/>
          <w:lang w:val="en-US"/>
        </w:rPr>
        <w:t>123.91</w:t>
      </w:r>
      <w:r>
        <w:rPr>
          <w:rFonts w:hint="eastAsia"/>
          <w:spacing w:val="-9"/>
        </w:rPr>
        <w:t>万元，占</w:t>
      </w:r>
      <w:r>
        <w:rPr>
          <w:rFonts w:hint="eastAsia"/>
          <w:lang w:val="en-US"/>
        </w:rPr>
        <w:t>11.03</w:t>
      </w:r>
      <w:r>
        <w:rPr>
          <w:rFonts w:hint="eastAsia"/>
        </w:rPr>
        <w:t>%</w:t>
      </w:r>
      <w:r>
        <w:rPr>
          <w:rFonts w:hint="eastAsia"/>
          <w:spacing w:val="15"/>
        </w:rPr>
        <w:t xml:space="preserve"> </w:t>
      </w:r>
      <w:r>
        <w:rPr>
          <w:rFonts w:hint="eastAsia"/>
          <w:spacing w:val="15"/>
        </w:rPr>
        <w:t>；社会保障和就业</w:t>
      </w:r>
      <w:r>
        <w:rPr>
          <w:rFonts w:hint="eastAsia"/>
        </w:rPr>
        <w:t>（</w:t>
      </w:r>
      <w:r>
        <w:rPr>
          <w:rFonts w:hint="eastAsia"/>
          <w:spacing w:val="-25"/>
        </w:rPr>
        <w:t xml:space="preserve"> </w:t>
      </w:r>
      <w:r>
        <w:rPr>
          <w:rFonts w:hint="eastAsia"/>
          <w:spacing w:val="-25"/>
        </w:rPr>
        <w:t>类</w:t>
      </w:r>
      <w:r>
        <w:rPr>
          <w:rFonts w:hint="eastAsia"/>
        </w:rPr>
        <w:t>）</w:t>
      </w:r>
      <w:r>
        <w:rPr>
          <w:rFonts w:hint="eastAsia"/>
          <w:spacing w:val="-17"/>
        </w:rPr>
        <w:t xml:space="preserve"> </w:t>
      </w:r>
      <w:r>
        <w:rPr>
          <w:rFonts w:hint="eastAsia"/>
          <w:spacing w:val="-17"/>
        </w:rPr>
        <w:t>支出</w:t>
      </w:r>
      <w:r>
        <w:rPr>
          <w:rFonts w:hint="eastAsia"/>
          <w:lang w:val="en-US"/>
        </w:rPr>
        <w:t>116.84</w:t>
      </w:r>
      <w:r>
        <w:rPr>
          <w:rFonts w:hint="eastAsia"/>
        </w:rPr>
        <w:t>万元，占</w:t>
      </w:r>
      <w:r>
        <w:rPr>
          <w:rFonts w:hint="eastAsia"/>
          <w:spacing w:val="-7"/>
          <w:lang w:val="en-US"/>
        </w:rPr>
        <w:t>10.40</w:t>
      </w:r>
      <w:r>
        <w:rPr>
          <w:rFonts w:hint="eastAsia"/>
          <w:spacing w:val="-7"/>
        </w:rPr>
        <w:t>%</w:t>
      </w:r>
      <w:r>
        <w:rPr>
          <w:rFonts w:hint="eastAsia"/>
          <w:spacing w:val="-3"/>
        </w:rPr>
        <w:t>；卫生健康</w:t>
      </w:r>
      <w:r>
        <w:rPr>
          <w:rFonts w:hint="eastAsia"/>
        </w:rPr>
        <w:t>（类</w:t>
      </w:r>
      <w:r>
        <w:rPr>
          <w:rFonts w:hint="eastAsia"/>
          <w:spacing w:val="-80"/>
        </w:rPr>
        <w:t>）</w:t>
      </w:r>
      <w:r>
        <w:rPr>
          <w:rFonts w:hint="eastAsia"/>
        </w:rPr>
        <w:t>支出</w:t>
      </w:r>
      <w:r>
        <w:rPr>
          <w:rFonts w:hint="eastAsia"/>
          <w:lang w:val="en-US"/>
        </w:rPr>
        <w:t>35.61</w:t>
      </w:r>
      <w:r>
        <w:rPr>
          <w:rFonts w:hint="eastAsia"/>
          <w:spacing w:val="-6"/>
        </w:rPr>
        <w:t>万元，</w:t>
      </w:r>
      <w:r>
        <w:rPr>
          <w:rFonts w:hint="eastAsia"/>
        </w:rPr>
        <w:t>占</w:t>
      </w:r>
      <w:r>
        <w:rPr>
          <w:rFonts w:hint="eastAsia"/>
          <w:lang w:val="en-US"/>
        </w:rPr>
        <w:t>3.17</w:t>
      </w:r>
      <w:r>
        <w:rPr>
          <w:rFonts w:hint="eastAsia"/>
        </w:rPr>
        <w:t>%</w:t>
      </w:r>
      <w:r>
        <w:rPr>
          <w:rFonts w:hint="eastAsia"/>
        </w:rPr>
        <w:t>。</w:t>
      </w:r>
    </w:p>
    <w:p w:rsidR="0071444A" w:rsidRDefault="00D17A1C">
      <w:pPr>
        <w:pStyle w:val="2"/>
        <w:spacing w:before="54" w:line="351" w:lineRule="auto"/>
        <w:rPr>
          <w:rFonts w:ascii="仿宋" w:hAnsi="仿宋" w:cs="仿宋"/>
        </w:rPr>
      </w:pPr>
      <w:bookmarkStart w:id="55" w:name="_bookmark16"/>
      <w:bookmarkStart w:id="56" w:name="_Toc1704"/>
      <w:bookmarkStart w:id="57" w:name="_Toc164"/>
      <w:bookmarkEnd w:id="55"/>
      <w:r>
        <w:rPr>
          <w:rFonts w:ascii="仿宋" w:hAnsi="仿宋" w:cs="仿宋" w:hint="eastAsia"/>
        </w:rPr>
        <w:t>六</w:t>
      </w:r>
      <w:r>
        <w:rPr>
          <w:rFonts w:ascii="仿宋" w:hAnsi="仿宋" w:cs="仿宋" w:hint="eastAsia"/>
        </w:rPr>
        <w:t>、关于一般公共预算财政拨款基本支出决算情况说明</w:t>
      </w:r>
      <w:bookmarkEnd w:id="56"/>
      <w:bookmarkEnd w:id="57"/>
    </w:p>
    <w:p w:rsidR="0071444A" w:rsidRDefault="00D17A1C">
      <w:pPr>
        <w:pStyle w:val="a3"/>
        <w:spacing w:before="117" w:line="351" w:lineRule="auto"/>
        <w:ind w:leftChars="600" w:left="1320" w:rightChars="600" w:right="1320" w:firstLineChars="200" w:firstLine="640"/>
      </w:pPr>
      <w:r>
        <w:rPr>
          <w:rFonts w:hint="eastAsia"/>
        </w:rPr>
        <w:t>黑河海事局</w:t>
      </w:r>
      <w:r>
        <w:rPr>
          <w:rFonts w:hint="eastAsia"/>
        </w:rPr>
        <w:t>2020</w:t>
      </w:r>
      <w:r>
        <w:rPr>
          <w:rFonts w:hint="eastAsia"/>
        </w:rPr>
        <w:t>年一般公共预算财政拨款基本支出</w:t>
      </w:r>
      <w:r>
        <w:rPr>
          <w:rFonts w:hint="eastAsia"/>
          <w:lang w:val="en-US"/>
        </w:rPr>
        <w:t>973.31</w:t>
      </w:r>
      <w:r>
        <w:rPr>
          <w:rFonts w:hint="eastAsia"/>
        </w:rPr>
        <w:t>万元，其中：</w:t>
      </w:r>
    </w:p>
    <w:p w:rsidR="0071444A" w:rsidRDefault="00D17A1C">
      <w:pPr>
        <w:pStyle w:val="a3"/>
        <w:spacing w:before="4" w:line="351" w:lineRule="auto"/>
        <w:ind w:left="1231" w:right="1248" w:firstLineChars="200" w:firstLine="640"/>
        <w:jc w:val="both"/>
      </w:pPr>
      <w:r>
        <w:rPr>
          <w:rFonts w:hint="eastAsia"/>
        </w:rPr>
        <w:t>人员经费</w:t>
      </w:r>
      <w:r>
        <w:rPr>
          <w:rFonts w:hint="eastAsia"/>
          <w:lang w:val="en-US"/>
        </w:rPr>
        <w:t>701.39</w:t>
      </w:r>
      <w:r>
        <w:rPr>
          <w:rFonts w:hint="eastAsia"/>
          <w:spacing w:val="-19"/>
        </w:rPr>
        <w:t>万元，主要包括：基本工资、津贴补贴、</w:t>
      </w:r>
      <w:r>
        <w:rPr>
          <w:rFonts w:hint="eastAsia"/>
          <w:spacing w:val="-12"/>
        </w:rPr>
        <w:t>奖金、机关事业单位基</w:t>
      </w:r>
      <w:r>
        <w:rPr>
          <w:rFonts w:hint="eastAsia"/>
          <w:spacing w:val="6"/>
        </w:rPr>
        <w:t>本养老保险缴费、</w:t>
      </w:r>
      <w:r>
        <w:rPr>
          <w:rFonts w:hint="eastAsia"/>
          <w:spacing w:val="-19"/>
        </w:rPr>
        <w:t>职业年金缴费、职工基本医疗保险缴费</w:t>
      </w:r>
      <w:r>
        <w:rPr>
          <w:rFonts w:hint="eastAsia"/>
          <w:spacing w:val="-19"/>
        </w:rPr>
        <w:t>、</w:t>
      </w:r>
      <w:r>
        <w:rPr>
          <w:rFonts w:hint="eastAsia"/>
          <w:spacing w:val="-19"/>
        </w:rPr>
        <w:t>住房公积金</w:t>
      </w:r>
      <w:r>
        <w:rPr>
          <w:rFonts w:hint="eastAsia"/>
          <w:spacing w:val="-19"/>
        </w:rPr>
        <w:t>、</w:t>
      </w:r>
      <w:r>
        <w:rPr>
          <w:rFonts w:hint="eastAsia"/>
          <w:spacing w:val="6"/>
        </w:rPr>
        <w:t>其他工资福利支出、退休费、</w:t>
      </w:r>
      <w:r>
        <w:rPr>
          <w:rFonts w:hint="eastAsia"/>
          <w:spacing w:val="-8"/>
        </w:rPr>
        <w:t>抚恤金、奖励金</w:t>
      </w:r>
      <w:r>
        <w:rPr>
          <w:rFonts w:hint="eastAsia"/>
        </w:rPr>
        <w:t>；</w:t>
      </w:r>
    </w:p>
    <w:p w:rsidR="0071444A" w:rsidRDefault="00D17A1C">
      <w:pPr>
        <w:pStyle w:val="a3"/>
        <w:spacing w:before="5" w:line="351" w:lineRule="auto"/>
        <w:ind w:left="1231" w:right="1088" w:firstLine="640"/>
      </w:pPr>
      <w:r>
        <w:rPr>
          <w:rFonts w:hint="eastAsia"/>
        </w:rPr>
        <w:t>日常公用经费</w:t>
      </w:r>
      <w:r>
        <w:rPr>
          <w:rFonts w:hint="eastAsia"/>
          <w:lang w:val="en-US"/>
        </w:rPr>
        <w:t>271.91</w:t>
      </w:r>
      <w:r>
        <w:rPr>
          <w:rFonts w:hint="eastAsia"/>
          <w:spacing w:val="-22"/>
        </w:rPr>
        <w:t>万元，主要包括：办公费、印刷费、</w:t>
      </w:r>
      <w:r>
        <w:rPr>
          <w:rFonts w:hint="eastAsia"/>
        </w:rPr>
        <w:t>手续费、水费、电费、邮电费、取暖费、差旅费、维修（护）费、培训费</w:t>
      </w:r>
      <w:r>
        <w:rPr>
          <w:rFonts w:hint="eastAsia"/>
        </w:rPr>
        <w:t>、</w:t>
      </w:r>
      <w:r>
        <w:rPr>
          <w:rFonts w:hint="eastAsia"/>
          <w:spacing w:val="-19"/>
        </w:rPr>
        <w:t>劳务费、工会经费、福利费、公务用车运行维护费、</w:t>
      </w:r>
      <w:r>
        <w:rPr>
          <w:rFonts w:hint="eastAsia"/>
          <w:spacing w:val="-11"/>
        </w:rPr>
        <w:t>其他交通费、其他商品和服务支出、</w:t>
      </w:r>
      <w:r>
        <w:rPr>
          <w:rFonts w:hint="eastAsia"/>
          <w:spacing w:val="-19"/>
        </w:rPr>
        <w:t>办公设备购置、专用设备购置、</w:t>
      </w:r>
      <w:r>
        <w:rPr>
          <w:rFonts w:hint="eastAsia"/>
          <w:spacing w:val="-19"/>
        </w:rPr>
        <w:t>大型修缮</w:t>
      </w:r>
      <w:r>
        <w:rPr>
          <w:rFonts w:hint="eastAsia"/>
        </w:rPr>
        <w:t>、其他资本性支出。</w:t>
      </w:r>
    </w:p>
    <w:p w:rsidR="0071444A" w:rsidRDefault="00D17A1C">
      <w:pPr>
        <w:pStyle w:val="2"/>
        <w:spacing w:line="351" w:lineRule="auto"/>
        <w:rPr>
          <w:rFonts w:ascii="仿宋" w:hAnsi="仿宋" w:cs="仿宋"/>
        </w:rPr>
      </w:pPr>
      <w:bookmarkStart w:id="58" w:name="_Toc28436"/>
      <w:bookmarkStart w:id="59" w:name="_Toc18707"/>
      <w:r>
        <w:rPr>
          <w:rFonts w:ascii="仿宋" w:hAnsi="仿宋" w:cs="仿宋" w:hint="eastAsia"/>
        </w:rPr>
        <w:t>七、</w:t>
      </w:r>
      <w:r>
        <w:rPr>
          <w:rFonts w:ascii="仿宋" w:hAnsi="仿宋" w:cs="仿宋" w:hint="eastAsia"/>
        </w:rPr>
        <w:t>关于政府性基金预算财政拨款收入支出决算情况说明</w:t>
      </w:r>
      <w:bookmarkEnd w:id="58"/>
      <w:bookmarkEnd w:id="59"/>
    </w:p>
    <w:p w:rsidR="0071444A" w:rsidRDefault="00D17A1C">
      <w:pPr>
        <w:spacing w:line="351" w:lineRule="auto"/>
        <w:ind w:left="1320" w:right="1275"/>
        <w:jc w:val="both"/>
        <w:rPr>
          <w:b/>
          <w:bCs/>
        </w:rPr>
      </w:pPr>
      <w:r>
        <w:rPr>
          <w:rFonts w:hint="eastAsia"/>
          <w:lang w:val="en-US"/>
        </w:rPr>
        <w:lastRenderedPageBreak/>
        <w:t xml:space="preserve">      </w:t>
      </w:r>
      <w:r>
        <w:rPr>
          <w:rFonts w:hint="eastAsia"/>
          <w:spacing w:val="-11"/>
          <w:sz w:val="32"/>
          <w:szCs w:val="32"/>
        </w:rPr>
        <w:t>2020</w:t>
      </w:r>
      <w:r>
        <w:rPr>
          <w:rFonts w:hint="eastAsia"/>
          <w:spacing w:val="-11"/>
          <w:sz w:val="32"/>
          <w:szCs w:val="32"/>
        </w:rPr>
        <w:t>年</w:t>
      </w:r>
      <w:r>
        <w:rPr>
          <w:rFonts w:hint="eastAsia"/>
          <w:spacing w:val="-11"/>
          <w:sz w:val="32"/>
          <w:szCs w:val="32"/>
        </w:rPr>
        <w:t>度</w:t>
      </w:r>
      <w:r>
        <w:rPr>
          <w:rFonts w:hint="eastAsia"/>
          <w:spacing w:val="-11"/>
          <w:sz w:val="32"/>
          <w:szCs w:val="32"/>
        </w:rPr>
        <w:t>政府性基金预算财政拨款年初结转和结余</w:t>
      </w:r>
      <w:r>
        <w:rPr>
          <w:rFonts w:hint="eastAsia"/>
          <w:spacing w:val="-11"/>
          <w:sz w:val="32"/>
          <w:szCs w:val="32"/>
          <w:lang w:val="en-US"/>
        </w:rPr>
        <w:t>0.04</w:t>
      </w:r>
      <w:r>
        <w:rPr>
          <w:rFonts w:hint="eastAsia"/>
          <w:spacing w:val="-11"/>
          <w:sz w:val="32"/>
          <w:szCs w:val="32"/>
        </w:rPr>
        <w:t>万元，本年收入决算数为</w:t>
      </w:r>
      <w:r>
        <w:rPr>
          <w:rFonts w:hint="eastAsia"/>
          <w:spacing w:val="-11"/>
          <w:sz w:val="32"/>
          <w:szCs w:val="32"/>
          <w:lang w:val="en-US"/>
        </w:rPr>
        <w:t>580.82</w:t>
      </w:r>
      <w:r>
        <w:rPr>
          <w:rFonts w:hint="eastAsia"/>
          <w:spacing w:val="-11"/>
          <w:sz w:val="32"/>
          <w:szCs w:val="32"/>
        </w:rPr>
        <w:t>万元，本年支出决算数为</w:t>
      </w:r>
      <w:r>
        <w:rPr>
          <w:rFonts w:hint="eastAsia"/>
          <w:spacing w:val="-11"/>
          <w:sz w:val="32"/>
          <w:szCs w:val="32"/>
          <w:lang w:val="en-US"/>
        </w:rPr>
        <w:t>580.85</w:t>
      </w:r>
      <w:r>
        <w:rPr>
          <w:rFonts w:hint="eastAsia"/>
          <w:spacing w:val="-11"/>
          <w:sz w:val="32"/>
          <w:szCs w:val="32"/>
        </w:rPr>
        <w:t>万元，其中航运保障系统建设科目支出</w:t>
      </w:r>
      <w:r>
        <w:rPr>
          <w:rFonts w:hint="eastAsia"/>
          <w:spacing w:val="-11"/>
          <w:sz w:val="32"/>
          <w:szCs w:val="32"/>
          <w:lang w:val="en-US"/>
        </w:rPr>
        <w:t>552.85</w:t>
      </w:r>
      <w:r>
        <w:rPr>
          <w:rFonts w:hint="eastAsia"/>
          <w:spacing w:val="-11"/>
          <w:sz w:val="32"/>
          <w:szCs w:val="32"/>
        </w:rPr>
        <w:t>万元，其他港口建设费安排的支出</w:t>
      </w:r>
      <w:r>
        <w:rPr>
          <w:rFonts w:hint="eastAsia"/>
          <w:spacing w:val="-11"/>
          <w:sz w:val="32"/>
          <w:szCs w:val="32"/>
          <w:lang w:val="en-US"/>
        </w:rPr>
        <w:t>28</w:t>
      </w:r>
      <w:r>
        <w:rPr>
          <w:rFonts w:hint="eastAsia"/>
          <w:spacing w:val="-11"/>
          <w:sz w:val="32"/>
          <w:szCs w:val="32"/>
        </w:rPr>
        <w:t>万元。年末结转和结余</w:t>
      </w:r>
      <w:r>
        <w:rPr>
          <w:rFonts w:hint="eastAsia"/>
          <w:spacing w:val="-11"/>
          <w:sz w:val="32"/>
          <w:szCs w:val="32"/>
          <w:lang w:val="en-US"/>
        </w:rPr>
        <w:t>0.01</w:t>
      </w:r>
      <w:r>
        <w:rPr>
          <w:rFonts w:hint="eastAsia"/>
          <w:spacing w:val="-11"/>
          <w:sz w:val="32"/>
          <w:szCs w:val="32"/>
        </w:rPr>
        <w:t xml:space="preserve"> </w:t>
      </w:r>
      <w:r>
        <w:rPr>
          <w:rFonts w:hint="eastAsia"/>
          <w:spacing w:val="-11"/>
          <w:sz w:val="32"/>
          <w:szCs w:val="32"/>
        </w:rPr>
        <w:t>万元。</w:t>
      </w:r>
    </w:p>
    <w:p w:rsidR="0071444A" w:rsidRDefault="00D17A1C">
      <w:pPr>
        <w:pStyle w:val="2"/>
        <w:spacing w:line="351" w:lineRule="auto"/>
      </w:pPr>
      <w:bookmarkStart w:id="60" w:name="_Toc18087"/>
      <w:r>
        <w:rPr>
          <w:rFonts w:hint="eastAsia"/>
        </w:rPr>
        <w:t>八</w:t>
      </w:r>
      <w:r>
        <w:rPr>
          <w:rFonts w:hint="eastAsia"/>
        </w:rPr>
        <w:t>、关于一般公共预算财政拨款“三公”经费支出决算情况</w:t>
      </w:r>
      <w:bookmarkEnd w:id="60"/>
    </w:p>
    <w:p w:rsidR="0071444A" w:rsidRDefault="00D17A1C">
      <w:pPr>
        <w:spacing w:before="11" w:line="351" w:lineRule="auto"/>
        <w:ind w:left="1231"/>
        <w:rPr>
          <w:b/>
          <w:sz w:val="32"/>
        </w:rPr>
      </w:pPr>
      <w:r>
        <w:rPr>
          <w:rFonts w:hint="eastAsia"/>
          <w:b/>
          <w:sz w:val="32"/>
        </w:rPr>
        <w:t>说明</w:t>
      </w:r>
    </w:p>
    <w:p w:rsidR="0071444A" w:rsidRDefault="00D17A1C">
      <w:pPr>
        <w:pStyle w:val="a6"/>
        <w:tabs>
          <w:tab w:val="left" w:pos="2274"/>
        </w:tabs>
        <w:spacing w:before="6" w:line="351" w:lineRule="auto"/>
        <w:ind w:right="1248" w:firstLineChars="200" w:firstLine="618"/>
        <w:jc w:val="both"/>
        <w:rPr>
          <w:spacing w:val="-11"/>
          <w:sz w:val="32"/>
          <w:szCs w:val="32"/>
        </w:rPr>
      </w:pPr>
      <w:r>
        <w:rPr>
          <w:rFonts w:hint="eastAsia"/>
          <w:spacing w:val="-11"/>
          <w:sz w:val="32"/>
          <w:szCs w:val="32"/>
        </w:rPr>
        <w:t>（一）</w:t>
      </w:r>
      <w:r>
        <w:rPr>
          <w:rFonts w:hint="eastAsia"/>
          <w:bCs/>
          <w:sz w:val="32"/>
          <w:szCs w:val="32"/>
        </w:rPr>
        <w:t>“三</w:t>
      </w:r>
      <w:r>
        <w:rPr>
          <w:rFonts w:hint="eastAsia"/>
          <w:sz w:val="32"/>
          <w:szCs w:val="32"/>
        </w:rPr>
        <w:t>公”经费财政拨款支出决算总体情况说明</w:t>
      </w:r>
    </w:p>
    <w:p w:rsidR="0071444A" w:rsidRDefault="00D17A1C">
      <w:pPr>
        <w:pStyle w:val="a6"/>
        <w:tabs>
          <w:tab w:val="left" w:pos="2274"/>
        </w:tabs>
        <w:spacing w:before="6" w:line="351" w:lineRule="auto"/>
        <w:ind w:right="1248" w:firstLineChars="200" w:firstLine="618"/>
        <w:jc w:val="both"/>
      </w:pPr>
      <w:r>
        <w:rPr>
          <w:rFonts w:hint="eastAsia"/>
          <w:spacing w:val="-11"/>
          <w:sz w:val="32"/>
          <w:szCs w:val="32"/>
        </w:rPr>
        <w:t xml:space="preserve">2020 </w:t>
      </w:r>
      <w:r>
        <w:rPr>
          <w:rFonts w:hint="eastAsia"/>
          <w:spacing w:val="-11"/>
          <w:sz w:val="32"/>
          <w:szCs w:val="32"/>
        </w:rPr>
        <w:t>年度，黑河海事局一般公共预算财政拨款“三公”经费</w:t>
      </w:r>
      <w:r>
        <w:rPr>
          <w:rFonts w:hint="eastAsia"/>
          <w:spacing w:val="-11"/>
          <w:sz w:val="32"/>
          <w:szCs w:val="32"/>
        </w:rPr>
        <w:t>预算批复</w:t>
      </w:r>
      <w:r>
        <w:rPr>
          <w:rFonts w:hint="eastAsia"/>
          <w:spacing w:val="-11"/>
          <w:sz w:val="32"/>
          <w:szCs w:val="32"/>
          <w:lang w:val="en-US"/>
        </w:rPr>
        <w:t>19.27</w:t>
      </w:r>
      <w:r>
        <w:rPr>
          <w:rFonts w:hint="eastAsia"/>
          <w:spacing w:val="-11"/>
          <w:sz w:val="32"/>
          <w:szCs w:val="32"/>
          <w:lang w:val="en-US"/>
        </w:rPr>
        <w:t>万元，其中</w:t>
      </w:r>
      <w:r>
        <w:rPr>
          <w:rFonts w:hint="eastAsia"/>
          <w:spacing w:val="-11"/>
          <w:sz w:val="32"/>
          <w:szCs w:val="32"/>
        </w:rPr>
        <w:t>公务用车运行</w:t>
      </w:r>
      <w:r>
        <w:rPr>
          <w:rFonts w:hint="eastAsia"/>
          <w:spacing w:val="-11"/>
          <w:sz w:val="32"/>
          <w:szCs w:val="32"/>
        </w:rPr>
        <w:t>维护费批复</w:t>
      </w:r>
      <w:r>
        <w:rPr>
          <w:rFonts w:hint="eastAsia"/>
          <w:spacing w:val="-11"/>
          <w:sz w:val="32"/>
          <w:szCs w:val="32"/>
          <w:lang w:val="en-US"/>
        </w:rPr>
        <w:t>19</w:t>
      </w:r>
      <w:r>
        <w:rPr>
          <w:rFonts w:hint="eastAsia"/>
          <w:spacing w:val="-11"/>
          <w:sz w:val="32"/>
          <w:szCs w:val="32"/>
          <w:lang w:val="en-US"/>
        </w:rPr>
        <w:t>万元，公务接待费批复</w:t>
      </w:r>
      <w:r>
        <w:rPr>
          <w:rFonts w:hint="eastAsia"/>
          <w:spacing w:val="-11"/>
          <w:sz w:val="32"/>
          <w:szCs w:val="32"/>
          <w:lang w:val="en-US"/>
        </w:rPr>
        <w:t>0.27</w:t>
      </w:r>
      <w:r>
        <w:rPr>
          <w:rFonts w:hint="eastAsia"/>
          <w:spacing w:val="-11"/>
          <w:sz w:val="32"/>
          <w:szCs w:val="32"/>
          <w:lang w:val="en-US"/>
        </w:rPr>
        <w:t>万元。</w:t>
      </w:r>
      <w:r>
        <w:rPr>
          <w:rFonts w:hint="eastAsia"/>
          <w:spacing w:val="-11"/>
          <w:sz w:val="32"/>
          <w:szCs w:val="32"/>
        </w:rPr>
        <w:t>“三公”经费</w:t>
      </w:r>
      <w:r>
        <w:rPr>
          <w:rFonts w:hint="eastAsia"/>
          <w:spacing w:val="-11"/>
          <w:sz w:val="32"/>
          <w:szCs w:val="32"/>
        </w:rPr>
        <w:t>本年</w:t>
      </w:r>
      <w:r>
        <w:rPr>
          <w:rFonts w:hint="eastAsia"/>
          <w:spacing w:val="-11"/>
          <w:sz w:val="32"/>
          <w:szCs w:val="32"/>
        </w:rPr>
        <w:t>支出</w:t>
      </w:r>
      <w:r>
        <w:rPr>
          <w:rFonts w:hint="eastAsia"/>
          <w:spacing w:val="-11"/>
          <w:sz w:val="32"/>
          <w:szCs w:val="32"/>
          <w:lang w:val="en-US"/>
        </w:rPr>
        <w:t>12.91</w:t>
      </w:r>
      <w:r>
        <w:rPr>
          <w:rFonts w:hint="eastAsia"/>
          <w:spacing w:val="-11"/>
          <w:sz w:val="32"/>
          <w:szCs w:val="32"/>
          <w:lang w:val="en-US"/>
        </w:rPr>
        <w:t>万</w:t>
      </w:r>
      <w:r>
        <w:rPr>
          <w:rFonts w:hint="eastAsia"/>
          <w:spacing w:val="-11"/>
          <w:sz w:val="32"/>
          <w:szCs w:val="32"/>
        </w:rPr>
        <w:t>元，完成年初预算的</w:t>
      </w:r>
      <w:r>
        <w:rPr>
          <w:rFonts w:hint="eastAsia"/>
          <w:spacing w:val="-11"/>
          <w:sz w:val="32"/>
          <w:szCs w:val="32"/>
          <w:lang w:val="en-US"/>
        </w:rPr>
        <w:t>67</w:t>
      </w:r>
      <w:r>
        <w:rPr>
          <w:rFonts w:hint="eastAsia"/>
          <w:spacing w:val="-11"/>
          <w:sz w:val="32"/>
          <w:szCs w:val="32"/>
        </w:rPr>
        <w:t>%</w:t>
      </w:r>
      <w:r>
        <w:rPr>
          <w:rFonts w:hint="eastAsia"/>
          <w:spacing w:val="-11"/>
          <w:sz w:val="32"/>
          <w:szCs w:val="32"/>
        </w:rPr>
        <w:t>。其中：公务用车运行费</w:t>
      </w:r>
      <w:r>
        <w:rPr>
          <w:rFonts w:hint="eastAsia"/>
          <w:spacing w:val="-11"/>
          <w:sz w:val="32"/>
          <w:szCs w:val="32"/>
        </w:rPr>
        <w:t>支出</w:t>
      </w:r>
      <w:r>
        <w:rPr>
          <w:rFonts w:hint="eastAsia"/>
          <w:spacing w:val="-11"/>
          <w:sz w:val="32"/>
          <w:szCs w:val="32"/>
          <w:lang w:val="en-US"/>
        </w:rPr>
        <w:t>12.91</w:t>
      </w:r>
      <w:r>
        <w:rPr>
          <w:rFonts w:hint="eastAsia"/>
          <w:spacing w:val="-11"/>
          <w:sz w:val="32"/>
          <w:szCs w:val="32"/>
        </w:rPr>
        <w:t>万元，完成预算的</w:t>
      </w:r>
      <w:r>
        <w:rPr>
          <w:rFonts w:hint="eastAsia"/>
          <w:spacing w:val="-11"/>
          <w:sz w:val="32"/>
          <w:szCs w:val="32"/>
          <w:lang w:val="en-US"/>
        </w:rPr>
        <w:t>67.9</w:t>
      </w:r>
      <w:r>
        <w:rPr>
          <w:rFonts w:hint="eastAsia"/>
          <w:spacing w:val="-11"/>
          <w:sz w:val="32"/>
          <w:szCs w:val="32"/>
          <w:lang w:val="en-US"/>
        </w:rPr>
        <w:t>5</w:t>
      </w:r>
      <w:r>
        <w:rPr>
          <w:rFonts w:hint="eastAsia"/>
          <w:spacing w:val="-11"/>
          <w:sz w:val="32"/>
          <w:szCs w:val="32"/>
        </w:rPr>
        <w:t>%</w:t>
      </w:r>
      <w:r>
        <w:rPr>
          <w:rFonts w:hint="eastAsia"/>
          <w:spacing w:val="-11"/>
          <w:sz w:val="32"/>
          <w:szCs w:val="32"/>
        </w:rPr>
        <w:t>；</w:t>
      </w:r>
      <w:r>
        <w:rPr>
          <w:rFonts w:hint="eastAsia"/>
          <w:spacing w:val="-11"/>
          <w:sz w:val="32"/>
          <w:szCs w:val="32"/>
        </w:rPr>
        <w:t>公务接待费本年度支出</w:t>
      </w:r>
      <w:r>
        <w:rPr>
          <w:rFonts w:hint="eastAsia"/>
          <w:spacing w:val="-11"/>
          <w:sz w:val="32"/>
          <w:szCs w:val="32"/>
          <w:lang w:val="en-US"/>
        </w:rPr>
        <w:t>0</w:t>
      </w:r>
      <w:r>
        <w:rPr>
          <w:rFonts w:hint="eastAsia"/>
          <w:spacing w:val="-11"/>
          <w:sz w:val="32"/>
          <w:szCs w:val="32"/>
        </w:rPr>
        <w:t>元。本年一般公共预算财政拨款“三公”经费决算数较</w:t>
      </w:r>
      <w:r>
        <w:rPr>
          <w:rFonts w:hint="eastAsia"/>
          <w:spacing w:val="-11"/>
          <w:sz w:val="32"/>
          <w:szCs w:val="32"/>
        </w:rPr>
        <w:t xml:space="preserve"> 2019 </w:t>
      </w:r>
      <w:r>
        <w:rPr>
          <w:rFonts w:hint="eastAsia"/>
          <w:spacing w:val="-11"/>
          <w:sz w:val="32"/>
          <w:szCs w:val="32"/>
        </w:rPr>
        <w:t>年决算数减少支出</w:t>
      </w:r>
      <w:r>
        <w:rPr>
          <w:rFonts w:hint="eastAsia"/>
          <w:spacing w:val="-11"/>
          <w:sz w:val="32"/>
          <w:szCs w:val="32"/>
          <w:lang w:val="en-US"/>
        </w:rPr>
        <w:t>0.5</w:t>
      </w:r>
      <w:r>
        <w:rPr>
          <w:rFonts w:hint="eastAsia"/>
          <w:spacing w:val="-11"/>
          <w:sz w:val="32"/>
          <w:szCs w:val="32"/>
          <w:lang w:val="en-US"/>
        </w:rPr>
        <w:t>6</w:t>
      </w:r>
      <w:r>
        <w:rPr>
          <w:rFonts w:hint="eastAsia"/>
          <w:spacing w:val="-11"/>
          <w:sz w:val="32"/>
          <w:szCs w:val="32"/>
        </w:rPr>
        <w:t>万元，降低</w:t>
      </w:r>
      <w:r>
        <w:rPr>
          <w:rFonts w:hint="eastAsia"/>
          <w:spacing w:val="-11"/>
          <w:sz w:val="32"/>
          <w:szCs w:val="32"/>
          <w:lang w:val="en-US"/>
        </w:rPr>
        <w:t>4.1</w:t>
      </w:r>
      <w:r>
        <w:rPr>
          <w:rFonts w:hint="eastAsia"/>
          <w:spacing w:val="-11"/>
          <w:sz w:val="32"/>
          <w:szCs w:val="32"/>
          <w:lang w:val="en-US"/>
        </w:rPr>
        <w:t>6</w:t>
      </w:r>
      <w:r>
        <w:rPr>
          <w:rFonts w:hint="eastAsia"/>
          <w:spacing w:val="-11"/>
          <w:sz w:val="32"/>
          <w:szCs w:val="32"/>
        </w:rPr>
        <w:t>%</w:t>
      </w:r>
      <w:r>
        <w:rPr>
          <w:rFonts w:hint="eastAsia"/>
          <w:spacing w:val="-11"/>
          <w:sz w:val="32"/>
          <w:szCs w:val="32"/>
        </w:rPr>
        <w:t>。主要原因是</w:t>
      </w:r>
      <w:r>
        <w:rPr>
          <w:rFonts w:hint="eastAsia"/>
          <w:spacing w:val="-11"/>
          <w:sz w:val="32"/>
          <w:szCs w:val="32"/>
        </w:rPr>
        <w:t>：</w:t>
      </w:r>
      <w:r>
        <w:rPr>
          <w:rFonts w:hint="eastAsia"/>
          <w:spacing w:val="-11"/>
          <w:sz w:val="32"/>
          <w:szCs w:val="32"/>
        </w:rPr>
        <w:t>认真落实党中央、国务院关于过紧日子的要求，压缩“三公”经费支出。</w:t>
      </w:r>
    </w:p>
    <w:p w:rsidR="0071444A" w:rsidRDefault="00D17A1C">
      <w:pPr>
        <w:numPr>
          <w:ilvl w:val="0"/>
          <w:numId w:val="6"/>
        </w:numPr>
        <w:spacing w:line="351" w:lineRule="auto"/>
        <w:ind w:left="685" w:right="66" w:firstLineChars="300" w:firstLine="960"/>
        <w:jc w:val="both"/>
        <w:rPr>
          <w:color w:val="000000"/>
          <w:sz w:val="32"/>
          <w:szCs w:val="32"/>
        </w:rPr>
      </w:pPr>
      <w:r>
        <w:rPr>
          <w:rFonts w:hint="eastAsia"/>
          <w:bCs/>
          <w:color w:val="000000"/>
          <w:sz w:val="32"/>
          <w:szCs w:val="32"/>
        </w:rPr>
        <w:t>“</w:t>
      </w:r>
      <w:r>
        <w:rPr>
          <w:rFonts w:hint="eastAsia"/>
          <w:bCs/>
          <w:color w:val="000000"/>
          <w:sz w:val="32"/>
          <w:szCs w:val="32"/>
        </w:rPr>
        <w:t>三</w:t>
      </w:r>
      <w:r>
        <w:rPr>
          <w:rFonts w:hint="eastAsia"/>
          <w:color w:val="000000"/>
          <w:sz w:val="32"/>
          <w:szCs w:val="32"/>
        </w:rPr>
        <w:t>公”经费财政拨款支出决算具体情况说明</w:t>
      </w:r>
    </w:p>
    <w:p w:rsidR="0071444A" w:rsidRDefault="00D17A1C">
      <w:pPr>
        <w:spacing w:line="351" w:lineRule="auto"/>
        <w:ind w:left="1200" w:rightChars="500" w:right="1100" w:firstLine="640"/>
        <w:jc w:val="both"/>
      </w:pPr>
      <w:r>
        <w:rPr>
          <w:rFonts w:hint="eastAsia"/>
          <w:color w:val="000000"/>
          <w:sz w:val="32"/>
          <w:szCs w:val="32"/>
        </w:rPr>
        <w:t>公务用车运行</w:t>
      </w:r>
      <w:r>
        <w:rPr>
          <w:rFonts w:hint="eastAsia"/>
          <w:color w:val="000000"/>
          <w:sz w:val="32"/>
          <w:szCs w:val="32"/>
        </w:rPr>
        <w:t>维护</w:t>
      </w:r>
      <w:r>
        <w:rPr>
          <w:rFonts w:hint="eastAsia"/>
          <w:color w:val="000000"/>
          <w:sz w:val="32"/>
          <w:szCs w:val="32"/>
        </w:rPr>
        <w:t>费支出</w:t>
      </w:r>
      <w:r>
        <w:rPr>
          <w:rFonts w:hint="eastAsia"/>
          <w:color w:val="000000"/>
          <w:sz w:val="32"/>
          <w:szCs w:val="32"/>
          <w:lang w:val="en-US"/>
        </w:rPr>
        <w:t>12.91</w:t>
      </w:r>
      <w:r>
        <w:rPr>
          <w:rFonts w:hint="eastAsia"/>
          <w:color w:val="000000"/>
          <w:sz w:val="32"/>
          <w:szCs w:val="32"/>
        </w:rPr>
        <w:t>万元。主要用于机要文件交换、市内公务活动</w:t>
      </w:r>
      <w:r>
        <w:rPr>
          <w:rFonts w:hint="eastAsia"/>
          <w:color w:val="000000"/>
          <w:sz w:val="32"/>
          <w:szCs w:val="32"/>
        </w:rPr>
        <w:t>以及</w:t>
      </w:r>
      <w:r>
        <w:rPr>
          <w:rFonts w:hint="eastAsia"/>
          <w:color w:val="000000"/>
          <w:sz w:val="32"/>
          <w:szCs w:val="32"/>
        </w:rPr>
        <w:t>单位执法执勤所需车辆燃料费、维修费、过桥过路费、保险费等。财政拨款支出的公务用车保有量为</w:t>
      </w:r>
      <w:r>
        <w:rPr>
          <w:rFonts w:hint="eastAsia"/>
          <w:color w:val="000000"/>
          <w:sz w:val="32"/>
          <w:szCs w:val="32"/>
          <w:lang w:val="en-US"/>
        </w:rPr>
        <w:t>7</w:t>
      </w:r>
      <w:r>
        <w:rPr>
          <w:rFonts w:hint="eastAsia"/>
          <w:color w:val="000000"/>
          <w:sz w:val="32"/>
          <w:szCs w:val="32"/>
        </w:rPr>
        <w:t>辆，平均每辆运行费支出</w:t>
      </w:r>
      <w:r>
        <w:rPr>
          <w:rFonts w:hint="eastAsia"/>
          <w:color w:val="000000"/>
          <w:sz w:val="32"/>
          <w:szCs w:val="32"/>
          <w:lang w:val="en-US"/>
        </w:rPr>
        <w:t>1.84</w:t>
      </w:r>
      <w:r>
        <w:rPr>
          <w:rFonts w:hint="eastAsia"/>
          <w:color w:val="000000"/>
          <w:sz w:val="32"/>
          <w:szCs w:val="32"/>
        </w:rPr>
        <w:t>万元。</w:t>
      </w:r>
      <w:bookmarkStart w:id="61" w:name="_bookmark17"/>
      <w:bookmarkEnd w:id="61"/>
    </w:p>
    <w:p w:rsidR="0071444A" w:rsidRDefault="00D17A1C">
      <w:pPr>
        <w:pStyle w:val="2"/>
        <w:spacing w:before="38" w:line="351" w:lineRule="auto"/>
        <w:rPr>
          <w:rFonts w:ascii="仿宋" w:hAnsi="仿宋" w:cs="仿宋"/>
        </w:rPr>
      </w:pPr>
      <w:bookmarkStart w:id="62" w:name="_bookmark18"/>
      <w:bookmarkStart w:id="63" w:name="_Toc32665"/>
      <w:bookmarkStart w:id="64" w:name="_Toc27871"/>
      <w:bookmarkEnd w:id="62"/>
      <w:r>
        <w:rPr>
          <w:rFonts w:ascii="仿宋" w:hAnsi="仿宋" w:cs="仿宋" w:hint="eastAsia"/>
        </w:rPr>
        <w:t>九</w:t>
      </w:r>
      <w:r>
        <w:rPr>
          <w:rFonts w:ascii="仿宋" w:hAnsi="仿宋" w:cs="仿宋" w:hint="eastAsia"/>
        </w:rPr>
        <w:t>、其他重要事项情况说明</w:t>
      </w:r>
      <w:bookmarkEnd w:id="63"/>
      <w:bookmarkEnd w:id="64"/>
    </w:p>
    <w:p w:rsidR="0071444A" w:rsidRDefault="00D17A1C">
      <w:pPr>
        <w:spacing w:before="11" w:line="351" w:lineRule="auto"/>
        <w:ind w:left="1864"/>
        <w:rPr>
          <w:b/>
          <w:sz w:val="32"/>
        </w:rPr>
      </w:pPr>
      <w:r>
        <w:rPr>
          <w:rFonts w:hint="eastAsia"/>
          <w:b/>
          <w:w w:val="95"/>
          <w:sz w:val="32"/>
        </w:rPr>
        <w:t>（一）机关运行经费支出</w:t>
      </w:r>
    </w:p>
    <w:p w:rsidR="0071444A" w:rsidRDefault="00D17A1C">
      <w:pPr>
        <w:pStyle w:val="a3"/>
        <w:spacing w:before="117" w:line="351" w:lineRule="auto"/>
        <w:ind w:left="1231" w:right="1134" w:firstLine="640"/>
      </w:pPr>
      <w:r>
        <w:rPr>
          <w:rFonts w:hint="eastAsia"/>
        </w:rPr>
        <w:lastRenderedPageBreak/>
        <w:t>2020</w:t>
      </w:r>
      <w:r>
        <w:rPr>
          <w:rFonts w:hint="eastAsia"/>
          <w:spacing w:val="-9"/>
        </w:rPr>
        <w:t xml:space="preserve"> </w:t>
      </w:r>
      <w:r>
        <w:rPr>
          <w:rFonts w:hint="eastAsia"/>
          <w:spacing w:val="-9"/>
        </w:rPr>
        <w:t>黑河海事局</w:t>
      </w:r>
      <w:r>
        <w:rPr>
          <w:rFonts w:hint="eastAsia"/>
          <w:spacing w:val="-9"/>
        </w:rPr>
        <w:t>机关运行经费支出</w:t>
      </w:r>
      <w:r>
        <w:rPr>
          <w:rFonts w:hint="eastAsia"/>
          <w:spacing w:val="-9"/>
        </w:rPr>
        <w:t xml:space="preserve"> </w:t>
      </w:r>
      <w:r>
        <w:rPr>
          <w:rFonts w:hint="eastAsia"/>
          <w:lang w:val="en-US"/>
        </w:rPr>
        <w:t>271.91</w:t>
      </w:r>
      <w:r>
        <w:rPr>
          <w:rFonts w:hint="eastAsia"/>
          <w:spacing w:val="-16"/>
        </w:rPr>
        <w:t xml:space="preserve"> </w:t>
      </w:r>
      <w:r>
        <w:rPr>
          <w:rFonts w:hint="eastAsia"/>
          <w:spacing w:val="-16"/>
        </w:rPr>
        <w:t>万元，</w:t>
      </w:r>
      <w:r>
        <w:rPr>
          <w:rFonts w:hint="eastAsia"/>
          <w:spacing w:val="-16"/>
        </w:rPr>
        <w:t xml:space="preserve"> </w:t>
      </w:r>
      <w:r>
        <w:rPr>
          <w:rFonts w:hint="eastAsia"/>
          <w:spacing w:val="-20"/>
        </w:rPr>
        <w:t>比</w:t>
      </w:r>
      <w:r>
        <w:rPr>
          <w:rFonts w:hint="eastAsia"/>
          <w:spacing w:val="-20"/>
        </w:rPr>
        <w:t xml:space="preserve"> </w:t>
      </w:r>
      <w:r>
        <w:rPr>
          <w:rFonts w:hint="eastAsia"/>
        </w:rPr>
        <w:t>2019</w:t>
      </w:r>
      <w:r>
        <w:rPr>
          <w:rFonts w:hint="eastAsia"/>
          <w:spacing w:val="15"/>
        </w:rPr>
        <w:t xml:space="preserve"> </w:t>
      </w:r>
      <w:r>
        <w:rPr>
          <w:rFonts w:hint="eastAsia"/>
          <w:spacing w:val="15"/>
        </w:rPr>
        <w:t>年</w:t>
      </w:r>
      <w:r>
        <w:rPr>
          <w:rFonts w:hint="eastAsia"/>
        </w:rPr>
        <w:t>（</w:t>
      </w:r>
      <w:r>
        <w:rPr>
          <w:rFonts w:hint="eastAsia"/>
          <w:lang w:val="en-US"/>
        </w:rPr>
        <w:t xml:space="preserve">282.09 </w:t>
      </w:r>
      <w:r>
        <w:rPr>
          <w:rFonts w:hint="eastAsia"/>
          <w:spacing w:val="29"/>
        </w:rPr>
        <w:t>万元</w:t>
      </w:r>
      <w:r>
        <w:rPr>
          <w:rFonts w:hint="eastAsia"/>
        </w:rPr>
        <w:t>）</w:t>
      </w:r>
      <w:r>
        <w:rPr>
          <w:rFonts w:hint="eastAsia"/>
          <w:spacing w:val="-18"/>
        </w:rPr>
        <w:t xml:space="preserve"> </w:t>
      </w:r>
      <w:r>
        <w:rPr>
          <w:rFonts w:hint="eastAsia"/>
          <w:spacing w:val="-18"/>
        </w:rPr>
        <w:t>减少</w:t>
      </w:r>
      <w:r>
        <w:rPr>
          <w:rFonts w:hint="eastAsia"/>
          <w:spacing w:val="-18"/>
        </w:rPr>
        <w:t xml:space="preserve"> </w:t>
      </w:r>
      <w:r>
        <w:rPr>
          <w:rFonts w:hint="eastAsia"/>
          <w:lang w:val="en-US"/>
        </w:rPr>
        <w:t>10.18</w:t>
      </w:r>
      <w:r>
        <w:rPr>
          <w:rFonts w:hint="eastAsia"/>
          <w:spacing w:val="5"/>
        </w:rPr>
        <w:t xml:space="preserve"> </w:t>
      </w:r>
      <w:r>
        <w:rPr>
          <w:rFonts w:hint="eastAsia"/>
          <w:spacing w:val="5"/>
        </w:rPr>
        <w:t>万元，</w:t>
      </w:r>
      <w:r>
        <w:rPr>
          <w:rFonts w:hint="eastAsia"/>
          <w:spacing w:val="5"/>
        </w:rPr>
        <w:t xml:space="preserve"> </w:t>
      </w:r>
      <w:r>
        <w:rPr>
          <w:rFonts w:hint="eastAsia"/>
          <w:spacing w:val="5"/>
        </w:rPr>
        <w:t>下降</w:t>
      </w:r>
      <w:r>
        <w:rPr>
          <w:rFonts w:hint="eastAsia"/>
          <w:spacing w:val="5"/>
          <w:lang w:val="en-US"/>
        </w:rPr>
        <w:t>3.61</w:t>
      </w:r>
      <w:r>
        <w:rPr>
          <w:rFonts w:hint="eastAsia"/>
          <w:spacing w:val="5"/>
        </w:rPr>
        <w:t>%</w:t>
      </w:r>
      <w:r>
        <w:rPr>
          <w:rFonts w:hint="eastAsia"/>
          <w:spacing w:val="5"/>
        </w:rPr>
        <w:t>，</w:t>
      </w:r>
      <w:r>
        <w:rPr>
          <w:rFonts w:hint="eastAsia"/>
          <w:spacing w:val="3"/>
        </w:rPr>
        <w:t>主要原因是：落实党中央、国务院关于过紧日子要求，</w:t>
      </w:r>
      <w:r>
        <w:rPr>
          <w:rFonts w:hint="eastAsia"/>
        </w:rPr>
        <w:t>压减公用经费。</w:t>
      </w:r>
    </w:p>
    <w:p w:rsidR="0071444A" w:rsidRDefault="00D17A1C">
      <w:pPr>
        <w:spacing w:line="351" w:lineRule="auto"/>
        <w:ind w:left="1864"/>
        <w:rPr>
          <w:b/>
          <w:sz w:val="32"/>
        </w:rPr>
      </w:pPr>
      <w:r>
        <w:rPr>
          <w:rFonts w:hint="eastAsia"/>
          <w:b/>
          <w:sz w:val="32"/>
        </w:rPr>
        <w:t>（二）政府采购支出</w:t>
      </w:r>
    </w:p>
    <w:p w:rsidR="0071444A" w:rsidRDefault="00D17A1C">
      <w:pPr>
        <w:pStyle w:val="a3"/>
        <w:spacing w:before="118" w:line="351" w:lineRule="auto"/>
        <w:ind w:left="1231" w:right="1089" w:firstLine="640"/>
        <w:jc w:val="both"/>
      </w:pPr>
      <w:r>
        <w:rPr>
          <w:rFonts w:hint="eastAsia"/>
        </w:rPr>
        <w:t xml:space="preserve">2020 </w:t>
      </w:r>
      <w:r>
        <w:rPr>
          <w:rFonts w:hint="eastAsia"/>
        </w:rPr>
        <w:t>年度</w:t>
      </w:r>
      <w:r>
        <w:rPr>
          <w:rFonts w:hint="eastAsia"/>
        </w:rPr>
        <w:t>黑河海事局</w:t>
      </w:r>
      <w:r>
        <w:rPr>
          <w:rFonts w:hint="eastAsia"/>
        </w:rPr>
        <w:t>政府采购支出总额</w:t>
      </w:r>
      <w:r>
        <w:rPr>
          <w:rFonts w:hint="eastAsia"/>
          <w:lang w:val="en-US"/>
        </w:rPr>
        <w:t>550.36</w:t>
      </w:r>
      <w:r>
        <w:rPr>
          <w:rFonts w:hint="eastAsia"/>
        </w:rPr>
        <w:t xml:space="preserve"> </w:t>
      </w:r>
      <w:r>
        <w:rPr>
          <w:rFonts w:hint="eastAsia"/>
        </w:rPr>
        <w:t>万元，其中：政府采购工程支</w:t>
      </w:r>
      <w:r>
        <w:rPr>
          <w:rFonts w:hint="eastAsia"/>
        </w:rPr>
        <w:t>出</w:t>
      </w:r>
      <w:r>
        <w:rPr>
          <w:rFonts w:hint="eastAsia"/>
          <w:lang w:val="en-US"/>
        </w:rPr>
        <w:t>547.92</w:t>
      </w:r>
      <w:r>
        <w:rPr>
          <w:rFonts w:hint="eastAsia"/>
          <w:spacing w:val="-8"/>
        </w:rPr>
        <w:t>万元、政府采购服务支出</w:t>
      </w:r>
      <w:r>
        <w:rPr>
          <w:rFonts w:hint="eastAsia"/>
          <w:lang w:val="en-US"/>
        </w:rPr>
        <w:t>2.44</w:t>
      </w:r>
      <w:r>
        <w:rPr>
          <w:rFonts w:hint="eastAsia"/>
          <w:spacing w:val="-10"/>
        </w:rPr>
        <w:t>万元。授予中小企业合同金额</w:t>
      </w:r>
      <w:r>
        <w:rPr>
          <w:rFonts w:hint="eastAsia"/>
          <w:spacing w:val="-10"/>
          <w:lang w:val="en-US"/>
        </w:rPr>
        <w:t>1.83</w:t>
      </w:r>
      <w:r>
        <w:rPr>
          <w:rFonts w:hint="eastAsia"/>
          <w:spacing w:val="-13"/>
        </w:rPr>
        <w:t>万元，占政府采购支出总额的</w:t>
      </w:r>
      <w:r>
        <w:rPr>
          <w:rFonts w:hint="eastAsia"/>
          <w:spacing w:val="-3"/>
          <w:lang w:val="en-US"/>
        </w:rPr>
        <w:t>0.33</w:t>
      </w:r>
      <w:r>
        <w:rPr>
          <w:rFonts w:hint="eastAsia"/>
          <w:spacing w:val="-3"/>
        </w:rPr>
        <w:t>%</w:t>
      </w:r>
      <w:r>
        <w:rPr>
          <w:rFonts w:hint="eastAsia"/>
        </w:rPr>
        <w:t>。</w:t>
      </w:r>
    </w:p>
    <w:p w:rsidR="0071444A" w:rsidRDefault="00D17A1C">
      <w:pPr>
        <w:spacing w:before="84" w:line="351" w:lineRule="auto"/>
        <w:ind w:left="1864"/>
        <w:rPr>
          <w:b/>
          <w:sz w:val="32"/>
        </w:rPr>
      </w:pPr>
      <w:r>
        <w:rPr>
          <w:rFonts w:hint="eastAsia"/>
          <w:b/>
          <w:sz w:val="32"/>
        </w:rPr>
        <w:t>（三）国有资产占用情况</w:t>
      </w:r>
    </w:p>
    <w:p w:rsidR="0071444A" w:rsidRDefault="00D17A1C">
      <w:pPr>
        <w:pStyle w:val="a3"/>
        <w:spacing w:before="117" w:line="351" w:lineRule="auto"/>
        <w:ind w:leftChars="560" w:left="1232" w:rightChars="525" w:right="1155" w:firstLineChars="220" w:firstLine="645"/>
        <w:jc w:val="both"/>
      </w:pPr>
      <w:r>
        <w:rPr>
          <w:rFonts w:hint="eastAsia"/>
          <w:spacing w:val="-27"/>
        </w:rPr>
        <w:t>截至</w:t>
      </w:r>
      <w:r>
        <w:rPr>
          <w:rFonts w:hint="eastAsia"/>
          <w:spacing w:val="-27"/>
        </w:rPr>
        <w:t xml:space="preserve"> </w:t>
      </w:r>
      <w:r>
        <w:rPr>
          <w:rFonts w:hint="eastAsia"/>
        </w:rPr>
        <w:t>2020</w:t>
      </w:r>
      <w:r>
        <w:rPr>
          <w:rFonts w:hint="eastAsia"/>
          <w:spacing w:val="-54"/>
        </w:rPr>
        <w:t xml:space="preserve"> </w:t>
      </w:r>
      <w:r>
        <w:rPr>
          <w:rFonts w:hint="eastAsia"/>
          <w:spacing w:val="-54"/>
        </w:rPr>
        <w:t>年</w:t>
      </w:r>
      <w:r>
        <w:rPr>
          <w:rFonts w:hint="eastAsia"/>
          <w:spacing w:val="-54"/>
        </w:rPr>
        <w:t xml:space="preserve"> </w:t>
      </w:r>
      <w:r>
        <w:rPr>
          <w:rFonts w:hint="eastAsia"/>
        </w:rPr>
        <w:t>12</w:t>
      </w:r>
      <w:r>
        <w:rPr>
          <w:rFonts w:hint="eastAsia"/>
          <w:spacing w:val="-54"/>
        </w:rPr>
        <w:t xml:space="preserve"> </w:t>
      </w:r>
      <w:r>
        <w:rPr>
          <w:rFonts w:hint="eastAsia"/>
          <w:spacing w:val="-54"/>
        </w:rPr>
        <w:t>月</w:t>
      </w:r>
      <w:r>
        <w:rPr>
          <w:rFonts w:hint="eastAsia"/>
          <w:spacing w:val="-54"/>
        </w:rPr>
        <w:t xml:space="preserve"> </w:t>
      </w:r>
      <w:r>
        <w:rPr>
          <w:rFonts w:hint="eastAsia"/>
        </w:rPr>
        <w:t>31</w:t>
      </w:r>
      <w:r>
        <w:rPr>
          <w:rFonts w:hint="eastAsia"/>
          <w:spacing w:val="-23"/>
        </w:rPr>
        <w:t xml:space="preserve"> </w:t>
      </w:r>
      <w:r>
        <w:rPr>
          <w:rFonts w:hint="eastAsia"/>
          <w:spacing w:val="-23"/>
        </w:rPr>
        <w:t>日，</w:t>
      </w:r>
      <w:r>
        <w:rPr>
          <w:rFonts w:hint="eastAsia"/>
          <w:spacing w:val="-23"/>
        </w:rPr>
        <w:t>黑河海事局</w:t>
      </w:r>
      <w:r>
        <w:rPr>
          <w:rFonts w:hint="eastAsia"/>
          <w:spacing w:val="-23"/>
        </w:rPr>
        <w:t>共有车辆</w:t>
      </w:r>
      <w:r>
        <w:rPr>
          <w:rFonts w:hint="eastAsia"/>
          <w:lang w:val="en-US"/>
        </w:rPr>
        <w:t>7</w:t>
      </w:r>
      <w:r>
        <w:rPr>
          <w:rFonts w:hint="eastAsia"/>
        </w:rPr>
        <w:t>辆，其中：</w:t>
      </w:r>
      <w:r>
        <w:rPr>
          <w:rFonts w:hint="eastAsia"/>
        </w:rPr>
        <w:t>一般公务</w:t>
      </w:r>
      <w:r>
        <w:rPr>
          <w:rFonts w:hint="eastAsia"/>
        </w:rPr>
        <w:t>用车</w:t>
      </w:r>
      <w:r>
        <w:rPr>
          <w:rFonts w:hint="eastAsia"/>
          <w:lang w:val="en-US"/>
        </w:rPr>
        <w:t>1</w:t>
      </w:r>
      <w:r>
        <w:rPr>
          <w:rFonts w:hint="eastAsia"/>
        </w:rPr>
        <w:t>辆、</w:t>
      </w:r>
      <w:r>
        <w:rPr>
          <w:rFonts w:hint="eastAsia"/>
        </w:rPr>
        <w:t>一般</w:t>
      </w:r>
      <w:r>
        <w:rPr>
          <w:rFonts w:hint="eastAsia"/>
        </w:rPr>
        <w:t>执法执勤用车</w:t>
      </w:r>
      <w:r>
        <w:rPr>
          <w:rFonts w:hint="eastAsia"/>
          <w:lang w:val="en-US"/>
        </w:rPr>
        <w:t>6</w:t>
      </w:r>
      <w:r>
        <w:rPr>
          <w:rFonts w:hint="eastAsia"/>
        </w:rPr>
        <w:t>辆</w:t>
      </w:r>
      <w:r>
        <w:rPr>
          <w:rFonts w:hint="eastAsia"/>
          <w:spacing w:val="7"/>
        </w:rPr>
        <w:t>；单位价值</w:t>
      </w:r>
      <w:r>
        <w:rPr>
          <w:rFonts w:hint="eastAsia"/>
        </w:rPr>
        <w:t>50</w:t>
      </w:r>
      <w:r>
        <w:rPr>
          <w:rFonts w:hint="eastAsia"/>
          <w:spacing w:val="-5"/>
        </w:rPr>
        <w:t>万元以上通用设备</w:t>
      </w:r>
      <w:r>
        <w:rPr>
          <w:rFonts w:hint="eastAsia"/>
          <w:lang w:val="en-US"/>
        </w:rPr>
        <w:t>2</w:t>
      </w:r>
      <w:r>
        <w:rPr>
          <w:rFonts w:hint="eastAsia"/>
          <w:spacing w:val="-33"/>
        </w:rPr>
        <w:t>台</w:t>
      </w:r>
      <w:r>
        <w:rPr>
          <w:rFonts w:hint="eastAsia"/>
        </w:rPr>
        <w:t>，单位价值</w:t>
      </w:r>
      <w:r>
        <w:rPr>
          <w:rFonts w:hint="eastAsia"/>
        </w:rPr>
        <w:t>100</w:t>
      </w:r>
      <w:r>
        <w:rPr>
          <w:rFonts w:hint="eastAsia"/>
        </w:rPr>
        <w:t>万元以上专用设备</w:t>
      </w:r>
      <w:r>
        <w:rPr>
          <w:rFonts w:hint="eastAsia"/>
          <w:lang w:val="en-US"/>
        </w:rPr>
        <w:t>6</w:t>
      </w:r>
      <w:r>
        <w:rPr>
          <w:rFonts w:hint="eastAsia"/>
        </w:rPr>
        <w:t>台。</w:t>
      </w:r>
    </w:p>
    <w:p w:rsidR="0071444A" w:rsidRDefault="0071444A">
      <w:pPr>
        <w:spacing w:before="75" w:line="351" w:lineRule="auto"/>
        <w:ind w:right="1145"/>
        <w:jc w:val="right"/>
        <w:rPr>
          <w:sz w:val="24"/>
        </w:rPr>
      </w:pPr>
      <w:bookmarkStart w:id="65" w:name="_bookmark19"/>
      <w:bookmarkEnd w:id="65"/>
    </w:p>
    <w:p w:rsidR="0071444A" w:rsidRDefault="00D17A1C">
      <w:pPr>
        <w:pStyle w:val="1"/>
        <w:spacing w:line="351" w:lineRule="auto"/>
        <w:rPr>
          <w:rFonts w:ascii="仿宋" w:hAnsi="仿宋" w:cs="仿宋"/>
        </w:rPr>
      </w:pPr>
      <w:bookmarkStart w:id="66" w:name="_Toc32475"/>
      <w:bookmarkStart w:id="67" w:name="_Toc3107"/>
      <w:bookmarkStart w:id="68" w:name="_Toc32561"/>
      <w:r>
        <w:rPr>
          <w:rFonts w:ascii="仿宋" w:hAnsi="仿宋" w:cs="仿宋" w:hint="eastAsia"/>
        </w:rPr>
        <w:t>第四部分</w:t>
      </w:r>
      <w:r>
        <w:rPr>
          <w:rFonts w:ascii="仿宋" w:hAnsi="仿宋" w:cs="仿宋" w:hint="eastAsia"/>
        </w:rPr>
        <w:t xml:space="preserve">  </w:t>
      </w:r>
      <w:r>
        <w:rPr>
          <w:rFonts w:ascii="仿宋" w:hAnsi="仿宋" w:cs="仿宋" w:hint="eastAsia"/>
        </w:rPr>
        <w:t>名词解释</w:t>
      </w:r>
      <w:bookmarkEnd w:id="66"/>
      <w:bookmarkEnd w:id="67"/>
      <w:bookmarkEnd w:id="68"/>
    </w:p>
    <w:p w:rsidR="0071444A" w:rsidRDefault="00D17A1C">
      <w:pPr>
        <w:pStyle w:val="a3"/>
        <w:spacing w:before="97" w:line="351" w:lineRule="auto"/>
        <w:ind w:left="1231" w:right="1249" w:firstLine="640"/>
      </w:pPr>
      <w:r>
        <w:rPr>
          <w:rFonts w:hint="eastAsia"/>
          <w:spacing w:val="-14"/>
        </w:rPr>
        <w:t>一、财政拨款收入：</w:t>
      </w:r>
      <w:r>
        <w:rPr>
          <w:rFonts w:hint="eastAsia"/>
          <w:spacing w:val="-1"/>
        </w:rPr>
        <w:t>指单位从同级政府财政部门取得的各类</w:t>
      </w:r>
      <w:r>
        <w:rPr>
          <w:rFonts w:hint="eastAsia"/>
        </w:rPr>
        <w:t>财政拨款。</w:t>
      </w:r>
    </w:p>
    <w:p w:rsidR="0071444A" w:rsidRDefault="00D17A1C">
      <w:pPr>
        <w:pStyle w:val="a3"/>
        <w:spacing w:before="3" w:line="351" w:lineRule="auto"/>
        <w:ind w:left="1231" w:right="1134" w:firstLine="640"/>
      </w:pPr>
      <w:r>
        <w:rPr>
          <w:rFonts w:hint="eastAsia"/>
        </w:rPr>
        <w:t>二</w:t>
      </w:r>
      <w:r>
        <w:rPr>
          <w:rFonts w:hint="eastAsia"/>
        </w:rPr>
        <w:t>、其他收入：指除“财政拨款”、“事业收入”、“事业单位经营收入”、“附属单位上缴收入”等以外的收入。</w:t>
      </w:r>
    </w:p>
    <w:p w:rsidR="0071444A" w:rsidRDefault="00D17A1C">
      <w:pPr>
        <w:pStyle w:val="a3"/>
        <w:spacing w:before="3" w:line="351" w:lineRule="auto"/>
        <w:ind w:left="1231" w:right="1248" w:firstLine="640"/>
        <w:jc w:val="both"/>
      </w:pPr>
      <w:r>
        <w:rPr>
          <w:rFonts w:hint="eastAsia"/>
          <w:spacing w:val="-11"/>
        </w:rPr>
        <w:t>三</w:t>
      </w:r>
      <w:r>
        <w:rPr>
          <w:rFonts w:hint="eastAsia"/>
          <w:spacing w:val="-11"/>
        </w:rPr>
        <w:t>、使用非财政拨款结余：</w:t>
      </w:r>
      <w:r>
        <w:rPr>
          <w:rFonts w:hint="eastAsia"/>
          <w:spacing w:val="-2"/>
        </w:rPr>
        <w:t>指事业单位在当年的“财政拨款</w:t>
      </w:r>
      <w:r>
        <w:rPr>
          <w:rFonts w:hint="eastAsia"/>
          <w:spacing w:val="-13"/>
        </w:rPr>
        <w:t>收入”、“事业收入”、“经营收入”、“其他收入”等不足以</w:t>
      </w:r>
      <w:r>
        <w:rPr>
          <w:rFonts w:hint="eastAsia"/>
          <w:spacing w:val="-9"/>
        </w:rPr>
        <w:t>安排当年支出的情况下，使用以前年度积累的事业基金</w:t>
      </w:r>
      <w:r>
        <w:rPr>
          <w:rFonts w:hint="eastAsia"/>
        </w:rPr>
        <w:t>（</w:t>
      </w:r>
      <w:r>
        <w:rPr>
          <w:rFonts w:hint="eastAsia"/>
          <w:spacing w:val="-6"/>
        </w:rPr>
        <w:t>事业单</w:t>
      </w:r>
      <w:r>
        <w:rPr>
          <w:rFonts w:hint="eastAsia"/>
          <w:spacing w:val="-9"/>
        </w:rPr>
        <w:t>位当年收支相抵后按国家规定提取、用于弥补以后年度收支差额</w:t>
      </w:r>
      <w:r>
        <w:rPr>
          <w:rFonts w:hint="eastAsia"/>
        </w:rPr>
        <w:lastRenderedPageBreak/>
        <w:t>的基金）弥补当年收支缺口的资金。</w:t>
      </w:r>
    </w:p>
    <w:p w:rsidR="0071444A" w:rsidRDefault="00D17A1C">
      <w:pPr>
        <w:pStyle w:val="a3"/>
        <w:spacing w:line="351" w:lineRule="auto"/>
        <w:ind w:left="1871"/>
      </w:pPr>
      <w:r>
        <w:rPr>
          <w:rFonts w:hint="eastAsia"/>
          <w:spacing w:val="-7"/>
        </w:rPr>
        <w:t>四</w:t>
      </w:r>
      <w:r>
        <w:rPr>
          <w:rFonts w:hint="eastAsia"/>
          <w:spacing w:val="-7"/>
        </w:rPr>
        <w:t>、年初结转和结余</w:t>
      </w:r>
      <w:r>
        <w:rPr>
          <w:rFonts w:hint="eastAsia"/>
          <w:b/>
          <w:spacing w:val="-58"/>
        </w:rPr>
        <w:t>：</w:t>
      </w:r>
      <w:r>
        <w:rPr>
          <w:rFonts w:hint="eastAsia"/>
        </w:rPr>
        <w:t>指以前年度尚未完成、结转到本年仍</w:t>
      </w:r>
    </w:p>
    <w:p w:rsidR="0071444A" w:rsidRDefault="00D17A1C">
      <w:pPr>
        <w:pStyle w:val="a3"/>
        <w:spacing w:before="117" w:line="351" w:lineRule="auto"/>
        <w:ind w:left="1231"/>
      </w:pPr>
      <w:r>
        <w:rPr>
          <w:rFonts w:hint="eastAsia"/>
        </w:rPr>
        <w:t>按原规定用途继续使用的资金。</w:t>
      </w:r>
    </w:p>
    <w:p w:rsidR="0071444A" w:rsidRDefault="00D17A1C">
      <w:pPr>
        <w:pStyle w:val="a3"/>
        <w:spacing w:before="190" w:line="351" w:lineRule="auto"/>
        <w:ind w:left="1231" w:right="1134" w:firstLine="640"/>
        <w:rPr>
          <w:sz w:val="22"/>
        </w:rPr>
      </w:pPr>
      <w:r>
        <w:rPr>
          <w:rFonts w:hint="eastAsia"/>
        </w:rPr>
        <w:t>五</w:t>
      </w:r>
      <w:r>
        <w:rPr>
          <w:rFonts w:hint="eastAsia"/>
        </w:rPr>
        <w:t>、年末结转和结余：指单位本年度或以前年度预算安排、因客观条件发生变化未全部执行或未执行，结转到以后年度继续使用的资金，或项目已完成等产生的结余资金。</w:t>
      </w:r>
    </w:p>
    <w:p w:rsidR="0071444A" w:rsidRDefault="00D17A1C">
      <w:pPr>
        <w:pStyle w:val="a3"/>
        <w:spacing w:before="56" w:line="351" w:lineRule="auto"/>
        <w:ind w:left="1871"/>
      </w:pPr>
      <w:r>
        <w:rPr>
          <w:rFonts w:hint="eastAsia"/>
        </w:rPr>
        <w:t>六</w:t>
      </w:r>
      <w:r>
        <w:rPr>
          <w:rFonts w:hint="eastAsia"/>
        </w:rPr>
        <w:t>、社会保障和就业（类）行政事业单位养老（款）：</w:t>
      </w:r>
    </w:p>
    <w:p w:rsidR="0071444A" w:rsidRDefault="00D17A1C">
      <w:pPr>
        <w:spacing w:before="84" w:line="351" w:lineRule="auto"/>
        <w:ind w:left="1231" w:right="1249" w:firstLine="640"/>
        <w:rPr>
          <w:sz w:val="32"/>
        </w:rPr>
      </w:pPr>
      <w:r>
        <w:rPr>
          <w:rFonts w:hint="eastAsia"/>
          <w:b/>
          <w:sz w:val="32"/>
        </w:rPr>
        <w:t>（一）归口管理的行政单位离退休（项）：</w:t>
      </w:r>
      <w:r>
        <w:rPr>
          <w:rFonts w:hint="eastAsia"/>
          <w:sz w:val="32"/>
        </w:rPr>
        <w:t>指部属行政单位实行归口管理的离退休经费方面的支出。</w:t>
      </w:r>
    </w:p>
    <w:p w:rsidR="0071444A" w:rsidRDefault="00D17A1C">
      <w:pPr>
        <w:spacing w:before="2" w:line="351" w:lineRule="auto"/>
        <w:ind w:left="1231" w:right="1249" w:firstLine="640"/>
        <w:rPr>
          <w:sz w:val="32"/>
        </w:rPr>
      </w:pPr>
      <w:r>
        <w:rPr>
          <w:rFonts w:hint="eastAsia"/>
          <w:b/>
          <w:sz w:val="32"/>
        </w:rPr>
        <w:t>（</w:t>
      </w:r>
      <w:r>
        <w:rPr>
          <w:rFonts w:hint="eastAsia"/>
          <w:b/>
          <w:sz w:val="32"/>
        </w:rPr>
        <w:t>二</w:t>
      </w:r>
      <w:r>
        <w:rPr>
          <w:rFonts w:hint="eastAsia"/>
          <w:b/>
          <w:sz w:val="32"/>
        </w:rPr>
        <w:t>）机关事业单位基本养老保险缴费支出（项）：</w:t>
      </w:r>
      <w:r>
        <w:rPr>
          <w:rFonts w:hint="eastAsia"/>
          <w:sz w:val="32"/>
        </w:rPr>
        <w:t>按照机关事业单位实施养老保险制度由部属行政事业单位缴纳的基</w:t>
      </w:r>
    </w:p>
    <w:p w:rsidR="0071444A" w:rsidRDefault="00D17A1C">
      <w:pPr>
        <w:pStyle w:val="a3"/>
        <w:spacing w:before="107" w:line="351" w:lineRule="auto"/>
        <w:ind w:left="1231"/>
      </w:pPr>
      <w:r>
        <w:rPr>
          <w:rFonts w:hint="eastAsia"/>
        </w:rPr>
        <w:t>本养老保险支出。</w:t>
      </w:r>
    </w:p>
    <w:p w:rsidR="0071444A" w:rsidRDefault="00D17A1C">
      <w:pPr>
        <w:spacing w:before="30" w:line="351" w:lineRule="auto"/>
        <w:ind w:left="1231" w:right="1249" w:firstLine="640"/>
        <w:jc w:val="both"/>
        <w:rPr>
          <w:sz w:val="32"/>
        </w:rPr>
      </w:pPr>
      <w:r>
        <w:rPr>
          <w:rFonts w:hint="eastAsia"/>
          <w:b/>
          <w:sz w:val="32"/>
        </w:rPr>
        <w:t>（</w:t>
      </w:r>
      <w:r>
        <w:rPr>
          <w:rFonts w:hint="eastAsia"/>
          <w:b/>
          <w:sz w:val="32"/>
        </w:rPr>
        <w:t>三</w:t>
      </w:r>
      <w:r>
        <w:rPr>
          <w:rFonts w:hint="eastAsia"/>
          <w:b/>
          <w:sz w:val="32"/>
        </w:rPr>
        <w:t>）机关事业单位职业年金缴费支出（项）：</w:t>
      </w:r>
      <w:r>
        <w:rPr>
          <w:rFonts w:hint="eastAsia"/>
          <w:sz w:val="32"/>
        </w:rPr>
        <w:t>按照机关事业单位实施养老保险制度由部属行政事业单位缴纳职业年金支出。</w:t>
      </w:r>
    </w:p>
    <w:p w:rsidR="0071444A" w:rsidRDefault="00D17A1C">
      <w:pPr>
        <w:pStyle w:val="2"/>
        <w:spacing w:line="351" w:lineRule="auto"/>
        <w:rPr>
          <w:rFonts w:ascii="仿宋" w:hAnsi="仿宋" w:cs="仿宋"/>
        </w:rPr>
      </w:pPr>
      <w:bookmarkStart w:id="69" w:name="_Toc18572"/>
      <w:bookmarkStart w:id="70" w:name="_Toc29537"/>
      <w:bookmarkStart w:id="71" w:name="_Toc6488"/>
      <w:bookmarkStart w:id="72" w:name="_Toc1232"/>
      <w:r>
        <w:rPr>
          <w:rFonts w:ascii="仿宋" w:hAnsi="仿宋" w:cs="仿宋" w:hint="eastAsia"/>
        </w:rPr>
        <w:t>七、</w:t>
      </w:r>
      <w:r>
        <w:rPr>
          <w:rFonts w:ascii="仿宋" w:hAnsi="仿宋" w:cs="仿宋" w:hint="eastAsia"/>
        </w:rPr>
        <w:t>交通运输（类）公路水路运输（款）：</w:t>
      </w:r>
      <w:bookmarkEnd w:id="69"/>
      <w:bookmarkEnd w:id="70"/>
      <w:bookmarkEnd w:id="71"/>
      <w:bookmarkEnd w:id="72"/>
    </w:p>
    <w:p w:rsidR="0071444A" w:rsidRDefault="00D17A1C">
      <w:pPr>
        <w:spacing w:before="11" w:line="351" w:lineRule="auto"/>
        <w:ind w:left="1231" w:right="1249" w:firstLine="640"/>
        <w:rPr>
          <w:sz w:val="32"/>
        </w:rPr>
      </w:pPr>
      <w:r>
        <w:rPr>
          <w:rFonts w:hint="eastAsia"/>
          <w:b/>
          <w:sz w:val="32"/>
        </w:rPr>
        <w:t>（一）海事管理（项）：</w:t>
      </w:r>
      <w:r>
        <w:rPr>
          <w:rFonts w:hint="eastAsia"/>
          <w:sz w:val="32"/>
        </w:rPr>
        <w:t>指用于海事执法和安全管理方面的支出。</w:t>
      </w:r>
    </w:p>
    <w:p w:rsidR="0071444A" w:rsidRDefault="00D17A1C">
      <w:pPr>
        <w:spacing w:before="2" w:line="351" w:lineRule="auto"/>
        <w:ind w:left="1231" w:right="1249" w:firstLine="640"/>
        <w:rPr>
          <w:sz w:val="32"/>
        </w:rPr>
      </w:pPr>
      <w:r>
        <w:rPr>
          <w:rFonts w:hint="eastAsia"/>
          <w:b/>
          <w:sz w:val="32"/>
        </w:rPr>
        <w:t>（</w:t>
      </w:r>
      <w:r>
        <w:rPr>
          <w:rFonts w:hint="eastAsia"/>
          <w:b/>
          <w:sz w:val="32"/>
        </w:rPr>
        <w:t>二</w:t>
      </w:r>
      <w:r>
        <w:rPr>
          <w:rFonts w:hint="eastAsia"/>
          <w:b/>
          <w:sz w:val="32"/>
        </w:rPr>
        <w:t>）其他公路水路运输支出（项）：</w:t>
      </w:r>
      <w:r>
        <w:rPr>
          <w:rFonts w:hint="eastAsia"/>
          <w:sz w:val="32"/>
        </w:rPr>
        <w:t>指除上述项目之外的用于其他公路水路运输事务的支出。</w:t>
      </w:r>
    </w:p>
    <w:p w:rsidR="0071444A" w:rsidRDefault="00D17A1C">
      <w:pPr>
        <w:spacing w:before="2" w:line="351" w:lineRule="auto"/>
        <w:ind w:left="1871"/>
        <w:rPr>
          <w:sz w:val="32"/>
        </w:rPr>
      </w:pPr>
      <w:r>
        <w:rPr>
          <w:rFonts w:hint="eastAsia"/>
          <w:b/>
          <w:sz w:val="32"/>
        </w:rPr>
        <w:t>八、</w:t>
      </w:r>
      <w:r>
        <w:rPr>
          <w:rFonts w:hint="eastAsia"/>
          <w:b/>
          <w:sz w:val="32"/>
        </w:rPr>
        <w:t>住房保障支出（类）住房改革支出（款）</w:t>
      </w:r>
      <w:r>
        <w:rPr>
          <w:rFonts w:hint="eastAsia"/>
          <w:sz w:val="32"/>
        </w:rPr>
        <w:t>：</w:t>
      </w:r>
    </w:p>
    <w:p w:rsidR="0071444A" w:rsidRDefault="00D17A1C">
      <w:pPr>
        <w:spacing w:before="11" w:line="351" w:lineRule="auto"/>
        <w:ind w:left="1231" w:right="1249" w:firstLine="640"/>
        <w:rPr>
          <w:sz w:val="32"/>
          <w:szCs w:val="32"/>
        </w:rPr>
      </w:pPr>
      <w:r>
        <w:rPr>
          <w:rFonts w:hint="eastAsia"/>
          <w:b/>
          <w:spacing w:val="8"/>
          <w:sz w:val="32"/>
        </w:rPr>
        <w:lastRenderedPageBreak/>
        <w:t>（一）住房公积金（项）：</w:t>
      </w:r>
      <w:r>
        <w:rPr>
          <w:rFonts w:hint="eastAsia"/>
          <w:spacing w:val="7"/>
          <w:sz w:val="32"/>
          <w:szCs w:val="32"/>
        </w:rPr>
        <w:t>反映行政事业单位按人力资源</w:t>
      </w:r>
      <w:r>
        <w:rPr>
          <w:rFonts w:hint="eastAsia"/>
          <w:spacing w:val="-10"/>
          <w:sz w:val="32"/>
          <w:szCs w:val="32"/>
        </w:rPr>
        <w:t>和社会保障部、财政部规定的基本工资和津贴补贴以及规定比例</w:t>
      </w:r>
      <w:r>
        <w:rPr>
          <w:rFonts w:hint="eastAsia"/>
          <w:sz w:val="32"/>
          <w:szCs w:val="32"/>
        </w:rPr>
        <w:t>为职工缴纳的住房公积金。</w:t>
      </w:r>
    </w:p>
    <w:p w:rsidR="0071444A" w:rsidRDefault="00D17A1C">
      <w:pPr>
        <w:spacing w:before="2" w:line="351" w:lineRule="auto"/>
        <w:ind w:left="1231" w:right="1248" w:firstLine="640"/>
        <w:rPr>
          <w:sz w:val="32"/>
        </w:rPr>
      </w:pPr>
      <w:r>
        <w:rPr>
          <w:rFonts w:hint="eastAsia"/>
          <w:b/>
          <w:sz w:val="32"/>
        </w:rPr>
        <w:t>（</w:t>
      </w:r>
      <w:r>
        <w:rPr>
          <w:rFonts w:hint="eastAsia"/>
          <w:b/>
          <w:sz w:val="32"/>
        </w:rPr>
        <w:t>二</w:t>
      </w:r>
      <w:r>
        <w:rPr>
          <w:rFonts w:hint="eastAsia"/>
          <w:b/>
          <w:sz w:val="32"/>
        </w:rPr>
        <w:t>）购房补贴（项）：</w:t>
      </w:r>
      <w:r>
        <w:rPr>
          <w:rFonts w:hint="eastAsia"/>
          <w:spacing w:val="-12"/>
          <w:sz w:val="32"/>
        </w:rPr>
        <w:t>反映按房改政策规定，行政事业单</w:t>
      </w:r>
      <w:r>
        <w:rPr>
          <w:rFonts w:hint="eastAsia"/>
          <w:sz w:val="32"/>
        </w:rPr>
        <w:t>位向符合条件职工（含离退休人员</w:t>
      </w:r>
      <w:r>
        <w:rPr>
          <w:rFonts w:hint="eastAsia"/>
          <w:spacing w:val="-58"/>
          <w:sz w:val="32"/>
        </w:rPr>
        <w:t>）</w:t>
      </w:r>
      <w:r>
        <w:rPr>
          <w:rFonts w:hint="eastAsia"/>
          <w:sz w:val="32"/>
        </w:rPr>
        <w:t>、军队（含武警</w:t>
      </w:r>
      <w:r>
        <w:rPr>
          <w:rFonts w:hint="eastAsia"/>
          <w:spacing w:val="-58"/>
          <w:sz w:val="32"/>
        </w:rPr>
        <w:t>）</w:t>
      </w:r>
      <w:r>
        <w:rPr>
          <w:rFonts w:hint="eastAsia"/>
          <w:spacing w:val="-5"/>
          <w:sz w:val="32"/>
        </w:rPr>
        <w:t>向转役复</w:t>
      </w:r>
    </w:p>
    <w:p w:rsidR="0071444A" w:rsidRDefault="00D17A1C">
      <w:pPr>
        <w:pStyle w:val="a3"/>
        <w:spacing w:before="107" w:line="351" w:lineRule="auto"/>
        <w:ind w:left="1231"/>
      </w:pPr>
      <w:r>
        <w:rPr>
          <w:rFonts w:hint="eastAsia"/>
        </w:rPr>
        <w:t>员离退休人员发放的用于购买住房的补贴。</w:t>
      </w:r>
    </w:p>
    <w:p w:rsidR="0071444A" w:rsidRDefault="00D17A1C">
      <w:pPr>
        <w:pStyle w:val="a3"/>
        <w:spacing w:before="190" w:line="351" w:lineRule="auto"/>
        <w:ind w:left="1231" w:right="1134" w:firstLine="640"/>
      </w:pPr>
      <w:r>
        <w:rPr>
          <w:rFonts w:hint="eastAsia"/>
          <w:b/>
          <w:bCs/>
        </w:rPr>
        <w:t>九</w:t>
      </w:r>
      <w:r>
        <w:rPr>
          <w:rFonts w:hint="eastAsia"/>
          <w:b/>
          <w:bCs/>
        </w:rPr>
        <w:t>、“三公”经费：</w:t>
      </w:r>
      <w:r>
        <w:rPr>
          <w:rFonts w:hint="eastAsia"/>
          <w:spacing w:val="-2"/>
        </w:rPr>
        <w:t>纳入中央财政预决算管理的“三公”</w:t>
      </w:r>
      <w:r>
        <w:rPr>
          <w:rFonts w:hint="eastAsia"/>
          <w:spacing w:val="-2"/>
        </w:rPr>
        <w:t xml:space="preserve"> </w:t>
      </w:r>
      <w:r>
        <w:rPr>
          <w:rFonts w:hint="eastAsia"/>
          <w:spacing w:val="-4"/>
        </w:rPr>
        <w:t>经费，是指中央部门用财政拨款安排的因公出国</w:t>
      </w:r>
      <w:r>
        <w:rPr>
          <w:rFonts w:hint="eastAsia"/>
        </w:rPr>
        <w:t>（境</w:t>
      </w:r>
      <w:r>
        <w:rPr>
          <w:rFonts w:hint="eastAsia"/>
          <w:spacing w:val="-80"/>
        </w:rPr>
        <w:t>）</w:t>
      </w:r>
      <w:r>
        <w:rPr>
          <w:rFonts w:hint="eastAsia"/>
          <w:spacing w:val="-3"/>
        </w:rPr>
        <w:t>费、公务</w:t>
      </w:r>
      <w:r>
        <w:rPr>
          <w:rFonts w:hint="eastAsia"/>
          <w:spacing w:val="-6"/>
        </w:rPr>
        <w:t>用车购置运行费和公务接待费。其中，因公出国</w:t>
      </w:r>
      <w:r>
        <w:rPr>
          <w:rFonts w:hint="eastAsia"/>
        </w:rPr>
        <w:t>（境</w:t>
      </w:r>
      <w:r>
        <w:rPr>
          <w:rFonts w:hint="eastAsia"/>
          <w:spacing w:val="-80"/>
        </w:rPr>
        <w:t>）</w:t>
      </w:r>
      <w:r>
        <w:rPr>
          <w:rFonts w:hint="eastAsia"/>
        </w:rPr>
        <w:t>费指单位</w:t>
      </w:r>
      <w:r>
        <w:rPr>
          <w:rFonts w:hint="eastAsia"/>
          <w:spacing w:val="-2"/>
        </w:rPr>
        <w:t>公务出国</w:t>
      </w:r>
      <w:r>
        <w:rPr>
          <w:rFonts w:hint="eastAsia"/>
        </w:rPr>
        <w:t>（境</w:t>
      </w:r>
      <w:r>
        <w:rPr>
          <w:rFonts w:hint="eastAsia"/>
          <w:spacing w:val="-80"/>
        </w:rPr>
        <w:t>）</w:t>
      </w:r>
      <w:r>
        <w:rPr>
          <w:rFonts w:hint="eastAsia"/>
          <w:spacing w:val="-5"/>
        </w:rPr>
        <w:t>的住宿费、旅费、伙食补助费、杂费、培训费等</w:t>
      </w:r>
      <w:r>
        <w:rPr>
          <w:rFonts w:hint="eastAsia"/>
          <w:spacing w:val="-12"/>
        </w:rPr>
        <w:t>支出；公务用车购置运行费指单位公务用车购置费及租用费、燃</w:t>
      </w:r>
      <w:r>
        <w:rPr>
          <w:rFonts w:hint="eastAsia"/>
          <w:spacing w:val="-16"/>
        </w:rPr>
        <w:t>料费、维修费、过路过桥费、保险费、安全奖励费用等支出；公务接待费指单位按规定开支的各类接待（含外宾接待）支出。</w:t>
      </w:r>
    </w:p>
    <w:p w:rsidR="0071444A" w:rsidRDefault="00D17A1C">
      <w:pPr>
        <w:pStyle w:val="a3"/>
        <w:spacing w:before="10" w:line="351" w:lineRule="auto"/>
        <w:ind w:left="1231" w:right="1134" w:firstLine="640"/>
      </w:pPr>
      <w:r>
        <w:rPr>
          <w:rFonts w:hint="eastAsia"/>
          <w:b/>
          <w:bCs/>
          <w:spacing w:val="-13"/>
        </w:rPr>
        <w:t>十</w:t>
      </w:r>
      <w:r>
        <w:rPr>
          <w:rFonts w:hint="eastAsia"/>
          <w:b/>
          <w:bCs/>
          <w:spacing w:val="-13"/>
        </w:rPr>
        <w:t>、机关运行经费：</w:t>
      </w:r>
      <w:r>
        <w:rPr>
          <w:rFonts w:hint="eastAsia"/>
        </w:rPr>
        <w:t>为保障行政单位（包括实行公务员管理的事业单位</w:t>
      </w:r>
      <w:r>
        <w:rPr>
          <w:rFonts w:hint="eastAsia"/>
          <w:spacing w:val="-80"/>
        </w:rPr>
        <w:t>）</w:t>
      </w:r>
      <w:r>
        <w:rPr>
          <w:rFonts w:hint="eastAsia"/>
          <w:spacing w:val="-3"/>
        </w:rPr>
        <w:t>运行用于购买货物和服务的各项资金，包括办公</w:t>
      </w:r>
      <w:r>
        <w:rPr>
          <w:rFonts w:hint="eastAsia"/>
          <w:spacing w:val="-12"/>
        </w:rPr>
        <w:t>及印刷费、邮电费、差旅费、会议费、福利费、日常维修费、专</w:t>
      </w:r>
      <w:r>
        <w:rPr>
          <w:rFonts w:hint="eastAsia"/>
          <w:spacing w:val="-13"/>
        </w:rPr>
        <w:t>用材料及一般设备购置费、办公用房水电费、办公用房取暖费、</w:t>
      </w:r>
      <w:r>
        <w:rPr>
          <w:rFonts w:hint="eastAsia"/>
        </w:rPr>
        <w:t>办公用房物业管理费、公务用车运行维护费以及其他费用。</w:t>
      </w:r>
    </w:p>
    <w:p w:rsidR="0071444A" w:rsidRDefault="00D17A1C">
      <w:pPr>
        <w:pStyle w:val="a3"/>
        <w:spacing w:before="7" w:line="351" w:lineRule="auto"/>
        <w:ind w:left="1231" w:right="1249" w:firstLine="640"/>
        <w:jc w:val="both"/>
        <w:rPr>
          <w:sz w:val="22"/>
        </w:rPr>
      </w:pPr>
      <w:r>
        <w:rPr>
          <w:rFonts w:hint="eastAsia"/>
          <w:b/>
          <w:bCs/>
          <w:spacing w:val="-16"/>
        </w:rPr>
        <w:t>十一</w:t>
      </w:r>
      <w:r>
        <w:rPr>
          <w:rFonts w:hint="eastAsia"/>
          <w:b/>
          <w:bCs/>
          <w:spacing w:val="-16"/>
        </w:rPr>
        <w:t>、结转下年：</w:t>
      </w:r>
      <w:r>
        <w:rPr>
          <w:rFonts w:hint="eastAsia"/>
          <w:spacing w:val="-1"/>
        </w:rPr>
        <w:t>指以前年度预算安排、因客观条件发生变</w:t>
      </w:r>
      <w:r>
        <w:rPr>
          <w:rFonts w:hint="eastAsia"/>
          <w:spacing w:val="-12"/>
        </w:rPr>
        <w:t>化无法按原计划实施，需延迟到以后年度按原规定用途继续使用</w:t>
      </w:r>
      <w:r>
        <w:rPr>
          <w:rFonts w:hint="eastAsia"/>
        </w:rPr>
        <w:t>的资金。</w:t>
      </w:r>
    </w:p>
    <w:p w:rsidR="0071444A" w:rsidRDefault="00D17A1C">
      <w:pPr>
        <w:pStyle w:val="a3"/>
        <w:spacing w:before="56" w:line="351" w:lineRule="auto"/>
        <w:ind w:left="1231" w:right="1249" w:firstLine="640"/>
      </w:pPr>
      <w:r>
        <w:rPr>
          <w:rFonts w:hint="eastAsia"/>
          <w:b/>
          <w:bCs/>
          <w:spacing w:val="-16"/>
        </w:rPr>
        <w:lastRenderedPageBreak/>
        <w:t>十</w:t>
      </w:r>
      <w:r>
        <w:rPr>
          <w:rFonts w:hint="eastAsia"/>
          <w:b/>
          <w:bCs/>
          <w:spacing w:val="-16"/>
        </w:rPr>
        <w:t>二</w:t>
      </w:r>
      <w:r>
        <w:rPr>
          <w:rFonts w:hint="eastAsia"/>
          <w:b/>
          <w:bCs/>
          <w:spacing w:val="-16"/>
        </w:rPr>
        <w:t>、基本支出：</w:t>
      </w:r>
      <w:r>
        <w:rPr>
          <w:rFonts w:hint="eastAsia"/>
          <w:spacing w:val="-1"/>
        </w:rPr>
        <w:t>指为保障机构正常运转、完成日常工作任</w:t>
      </w:r>
      <w:r>
        <w:rPr>
          <w:rFonts w:hint="eastAsia"/>
        </w:rPr>
        <w:t>务而发生的人员支出和公用支出。</w:t>
      </w:r>
    </w:p>
    <w:p w:rsidR="0071444A" w:rsidRDefault="00D17A1C">
      <w:pPr>
        <w:pStyle w:val="a3"/>
        <w:spacing w:before="2" w:line="351" w:lineRule="auto"/>
        <w:ind w:left="1231" w:right="1249" w:firstLine="640"/>
      </w:pPr>
      <w:r>
        <w:rPr>
          <w:rFonts w:hint="eastAsia"/>
          <w:b/>
          <w:bCs/>
          <w:spacing w:val="-16"/>
        </w:rPr>
        <w:t>十</w:t>
      </w:r>
      <w:r>
        <w:rPr>
          <w:rFonts w:hint="eastAsia"/>
          <w:b/>
          <w:bCs/>
          <w:spacing w:val="-16"/>
        </w:rPr>
        <w:t>三</w:t>
      </w:r>
      <w:r>
        <w:rPr>
          <w:rFonts w:hint="eastAsia"/>
          <w:b/>
          <w:bCs/>
          <w:spacing w:val="-16"/>
        </w:rPr>
        <w:t>、项目支出：</w:t>
      </w:r>
      <w:r>
        <w:rPr>
          <w:rFonts w:hint="eastAsia"/>
          <w:spacing w:val="-1"/>
        </w:rPr>
        <w:t>指在基本支出之外为完成特定行政任务和</w:t>
      </w:r>
      <w:r>
        <w:rPr>
          <w:rFonts w:hint="eastAsia"/>
        </w:rPr>
        <w:t>事业发展目标所发生的支出</w:t>
      </w:r>
      <w:r>
        <w:t>。</w:t>
      </w:r>
    </w:p>
    <w:p w:rsidR="0071444A" w:rsidRDefault="0071444A">
      <w:pPr>
        <w:pStyle w:val="a3"/>
        <w:spacing w:before="3" w:line="351" w:lineRule="auto"/>
        <w:ind w:left="1231" w:right="1249" w:firstLine="640"/>
      </w:pPr>
    </w:p>
    <w:sectPr w:rsidR="0071444A">
      <w:pgSz w:w="11910" w:h="16840"/>
      <w:pgMar w:top="1580" w:right="280" w:bottom="1800" w:left="300" w:header="0" w:footer="1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1C" w:rsidRDefault="00D17A1C">
      <w:r>
        <w:separator/>
      </w:r>
    </w:p>
  </w:endnote>
  <w:endnote w:type="continuationSeparator" w:id="0">
    <w:p w:rsidR="00D17A1C" w:rsidRDefault="00D1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4A" w:rsidRDefault="0071444A">
    <w:pPr>
      <w:pStyle w:val="a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4A" w:rsidRDefault="00D17A1C">
    <w:pPr>
      <w:pStyle w:val="a3"/>
      <w:spacing w:line="14" w:lineRule="auto"/>
      <w:rPr>
        <w:sz w:val="12"/>
      </w:rPr>
    </w:pPr>
    <w:r>
      <w:rPr>
        <w:noProof/>
        <w:sz w:val="12"/>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1444A" w:rsidRDefault="00D17A1C">
                          <w:pPr>
                            <w:pStyle w:val="a4"/>
                          </w:pPr>
                          <w:r>
                            <w:fldChar w:fldCharType="begin"/>
                          </w:r>
                          <w:r>
                            <w:instrText xml:space="preserve"> PAGE  \* MERGEFORMAT </w:instrText>
                          </w:r>
                          <w:r>
                            <w:fldChar w:fldCharType="separate"/>
                          </w:r>
                          <w:r w:rsidR="00434A7F">
                            <w:rPr>
                              <w:noProof/>
                            </w:rPr>
                            <w:t>2</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7rxQbwBAABWAwAADgAAAAAAAAAAAAAAAAAuAgAAZHJzL2Uyb0Rv&#10;Yy54bWxQSwECLQAUAAYACAAAACEADErw7tYAAAAFAQAADwAAAAAAAAAAAAAAAAAWBAAAZHJzL2Rv&#10;d25yZXYueG1sUEsFBgAAAAAEAAQA8wAAABkFAAAAAA==&#10;" filled="f" stroked="f">
              <v:textbox style="mso-fit-shape-to-text:t" inset="0,0,0,0">
                <w:txbxContent>
                  <w:p w:rsidR="0071444A" w:rsidRDefault="00D17A1C">
                    <w:pPr>
                      <w:pStyle w:val="a4"/>
                    </w:pPr>
                    <w:r>
                      <w:fldChar w:fldCharType="begin"/>
                    </w:r>
                    <w:r>
                      <w:instrText xml:space="preserve"> PAGE  \* MERGEFORMAT </w:instrText>
                    </w:r>
                    <w:r>
                      <w:fldChar w:fldCharType="separate"/>
                    </w:r>
                    <w:r w:rsidR="00434A7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1C" w:rsidRDefault="00D17A1C">
      <w:r>
        <w:separator/>
      </w:r>
    </w:p>
  </w:footnote>
  <w:footnote w:type="continuationSeparator" w:id="0">
    <w:p w:rsidR="00D17A1C" w:rsidRDefault="00D17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1DFE94"/>
    <w:multiLevelType w:val="singleLevel"/>
    <w:tmpl w:val="951DFE94"/>
    <w:lvl w:ilvl="0">
      <w:start w:val="1"/>
      <w:numFmt w:val="chineseCounting"/>
      <w:suff w:val="nothing"/>
      <w:lvlText w:val="（%1）"/>
      <w:lvlJc w:val="left"/>
      <w:pPr>
        <w:ind w:left="2900" w:firstLine="0"/>
      </w:pPr>
      <w:rPr>
        <w:rFonts w:hint="eastAsia"/>
      </w:rPr>
    </w:lvl>
  </w:abstractNum>
  <w:abstractNum w:abstractNumId="1" w15:restartNumberingAfterBreak="0">
    <w:nsid w:val="AE32E1E2"/>
    <w:multiLevelType w:val="singleLevel"/>
    <w:tmpl w:val="AE32E1E2"/>
    <w:lvl w:ilvl="0">
      <w:start w:val="2"/>
      <w:numFmt w:val="chineseCounting"/>
      <w:suff w:val="nothing"/>
      <w:lvlText w:val="（%1）"/>
      <w:lvlJc w:val="left"/>
      <w:rPr>
        <w:rFonts w:hint="eastAsia"/>
      </w:rPr>
    </w:lvl>
  </w:abstractNum>
  <w:abstractNum w:abstractNumId="2" w15:restartNumberingAfterBreak="0">
    <w:nsid w:val="D025B380"/>
    <w:multiLevelType w:val="singleLevel"/>
    <w:tmpl w:val="D025B380"/>
    <w:lvl w:ilvl="0">
      <w:start w:val="1"/>
      <w:numFmt w:val="chineseCounting"/>
      <w:suff w:val="space"/>
      <w:lvlText w:val="%1、"/>
      <w:lvlJc w:val="left"/>
      <w:rPr>
        <w:rFonts w:hint="eastAsia"/>
      </w:rPr>
    </w:lvl>
  </w:abstractNum>
  <w:abstractNum w:abstractNumId="3" w15:restartNumberingAfterBreak="0">
    <w:nsid w:val="32166904"/>
    <w:multiLevelType w:val="singleLevel"/>
    <w:tmpl w:val="32166904"/>
    <w:lvl w:ilvl="0">
      <w:start w:val="2"/>
      <w:numFmt w:val="chineseCounting"/>
      <w:suff w:val="nothing"/>
      <w:lvlText w:val="%1、"/>
      <w:lvlJc w:val="left"/>
      <w:rPr>
        <w:rFonts w:hint="eastAsia"/>
      </w:rPr>
    </w:lvl>
  </w:abstractNum>
  <w:abstractNum w:abstractNumId="4" w15:restartNumberingAfterBreak="0">
    <w:nsid w:val="3C46CE99"/>
    <w:multiLevelType w:val="singleLevel"/>
    <w:tmpl w:val="3C46CE99"/>
    <w:lvl w:ilvl="0">
      <w:start w:val="2"/>
      <w:numFmt w:val="chineseCounting"/>
      <w:suff w:val="space"/>
      <w:lvlText w:val="%1、"/>
      <w:lvlJc w:val="left"/>
      <w:rPr>
        <w:rFonts w:hint="eastAsia"/>
      </w:rPr>
    </w:lvl>
  </w:abstractNum>
  <w:abstractNum w:abstractNumId="5" w15:restartNumberingAfterBreak="0">
    <w:nsid w:val="6AC93003"/>
    <w:multiLevelType w:val="singleLevel"/>
    <w:tmpl w:val="6AC93003"/>
    <w:lvl w:ilvl="0">
      <w:start w:val="1"/>
      <w:numFmt w:val="chineseCounting"/>
      <w:suff w:val="nothing"/>
      <w:lvlText w:val="（%1）"/>
      <w:lvlJc w:val="left"/>
      <w:rPr>
        <w:rFonts w:hint="eastAsi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ZMvKomZ64d/Oa/fYCY/5+x+hGZx/m1Spa0kn4NcLBo/9HIkESCFziA/H6pZFnrF2D0roHXCTKLTOyOzCXS7Acw==" w:salt="zFfryJgaPs2sNGHxm4xaLw=="/>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4A"/>
    <w:rsid w:val="00434A7F"/>
    <w:rsid w:val="0071444A"/>
    <w:rsid w:val="00843D37"/>
    <w:rsid w:val="00936501"/>
    <w:rsid w:val="00D17A1C"/>
    <w:rsid w:val="00E66138"/>
    <w:rsid w:val="00E951A5"/>
    <w:rsid w:val="012E7425"/>
    <w:rsid w:val="0147776A"/>
    <w:rsid w:val="01837921"/>
    <w:rsid w:val="019B3D4C"/>
    <w:rsid w:val="01B46FFF"/>
    <w:rsid w:val="01D52B2D"/>
    <w:rsid w:val="023710EC"/>
    <w:rsid w:val="023F268E"/>
    <w:rsid w:val="0262081C"/>
    <w:rsid w:val="02981542"/>
    <w:rsid w:val="031B5A65"/>
    <w:rsid w:val="034526DD"/>
    <w:rsid w:val="036B1310"/>
    <w:rsid w:val="038A0415"/>
    <w:rsid w:val="038A36CF"/>
    <w:rsid w:val="03E67557"/>
    <w:rsid w:val="049C7C09"/>
    <w:rsid w:val="04E74EA7"/>
    <w:rsid w:val="0502534F"/>
    <w:rsid w:val="05052654"/>
    <w:rsid w:val="05394633"/>
    <w:rsid w:val="054451BC"/>
    <w:rsid w:val="054A77A1"/>
    <w:rsid w:val="057F3D96"/>
    <w:rsid w:val="05874CD0"/>
    <w:rsid w:val="05D83ED3"/>
    <w:rsid w:val="05EE5EAB"/>
    <w:rsid w:val="05F46AB7"/>
    <w:rsid w:val="063964BA"/>
    <w:rsid w:val="064A0CE8"/>
    <w:rsid w:val="065A49EC"/>
    <w:rsid w:val="06761D9F"/>
    <w:rsid w:val="068270CC"/>
    <w:rsid w:val="06A779FE"/>
    <w:rsid w:val="06B3725A"/>
    <w:rsid w:val="06C216BA"/>
    <w:rsid w:val="06CA7D2D"/>
    <w:rsid w:val="06E04F62"/>
    <w:rsid w:val="071E0AC9"/>
    <w:rsid w:val="0725599C"/>
    <w:rsid w:val="07BA4C2D"/>
    <w:rsid w:val="07C11964"/>
    <w:rsid w:val="07F12B52"/>
    <w:rsid w:val="08005A0B"/>
    <w:rsid w:val="08103A75"/>
    <w:rsid w:val="085A65C6"/>
    <w:rsid w:val="08BD5065"/>
    <w:rsid w:val="08C35F08"/>
    <w:rsid w:val="08C4400A"/>
    <w:rsid w:val="08ED7292"/>
    <w:rsid w:val="08FD270E"/>
    <w:rsid w:val="08FE1689"/>
    <w:rsid w:val="096362CE"/>
    <w:rsid w:val="0985060D"/>
    <w:rsid w:val="099D0A59"/>
    <w:rsid w:val="09B94E88"/>
    <w:rsid w:val="09DA5518"/>
    <w:rsid w:val="09E74799"/>
    <w:rsid w:val="09E91EB0"/>
    <w:rsid w:val="09F91E49"/>
    <w:rsid w:val="09FD091C"/>
    <w:rsid w:val="0A211356"/>
    <w:rsid w:val="0A3259F5"/>
    <w:rsid w:val="0A330537"/>
    <w:rsid w:val="0A5E28A4"/>
    <w:rsid w:val="0AA55EF4"/>
    <w:rsid w:val="0AAA0F72"/>
    <w:rsid w:val="0AD32A2D"/>
    <w:rsid w:val="0B1678F7"/>
    <w:rsid w:val="0B462DEB"/>
    <w:rsid w:val="0B4C1C4A"/>
    <w:rsid w:val="0B560E5A"/>
    <w:rsid w:val="0B971ED4"/>
    <w:rsid w:val="0BAA21B6"/>
    <w:rsid w:val="0BE674EC"/>
    <w:rsid w:val="0BF9220C"/>
    <w:rsid w:val="0C074AF4"/>
    <w:rsid w:val="0C34205F"/>
    <w:rsid w:val="0C9E1774"/>
    <w:rsid w:val="0CCE7724"/>
    <w:rsid w:val="0CF525CB"/>
    <w:rsid w:val="0D5D3F41"/>
    <w:rsid w:val="0DB9193A"/>
    <w:rsid w:val="0DCE6059"/>
    <w:rsid w:val="0E2963B8"/>
    <w:rsid w:val="0E470933"/>
    <w:rsid w:val="0E63579D"/>
    <w:rsid w:val="0E827946"/>
    <w:rsid w:val="0E9E0141"/>
    <w:rsid w:val="0EDF006F"/>
    <w:rsid w:val="0EE36C14"/>
    <w:rsid w:val="0F012BE5"/>
    <w:rsid w:val="0F2E3A9E"/>
    <w:rsid w:val="0F622203"/>
    <w:rsid w:val="0F7114C3"/>
    <w:rsid w:val="0FDF77C6"/>
    <w:rsid w:val="1077444F"/>
    <w:rsid w:val="108C2FE7"/>
    <w:rsid w:val="10A1129A"/>
    <w:rsid w:val="10A92547"/>
    <w:rsid w:val="10AD3977"/>
    <w:rsid w:val="119018B8"/>
    <w:rsid w:val="11B92865"/>
    <w:rsid w:val="11FE044F"/>
    <w:rsid w:val="12377FC4"/>
    <w:rsid w:val="129E00D0"/>
    <w:rsid w:val="12F43674"/>
    <w:rsid w:val="131D1B90"/>
    <w:rsid w:val="134A1CF1"/>
    <w:rsid w:val="1350244F"/>
    <w:rsid w:val="136F7FA4"/>
    <w:rsid w:val="13FA0A15"/>
    <w:rsid w:val="14617524"/>
    <w:rsid w:val="1488513E"/>
    <w:rsid w:val="14AF27EA"/>
    <w:rsid w:val="14F07AC2"/>
    <w:rsid w:val="154706FE"/>
    <w:rsid w:val="154E49BF"/>
    <w:rsid w:val="155D3EA2"/>
    <w:rsid w:val="15B04C21"/>
    <w:rsid w:val="15B61637"/>
    <w:rsid w:val="15E42882"/>
    <w:rsid w:val="15F87135"/>
    <w:rsid w:val="16314E4A"/>
    <w:rsid w:val="16540CE1"/>
    <w:rsid w:val="16A45C9A"/>
    <w:rsid w:val="16AE22A2"/>
    <w:rsid w:val="16DF5415"/>
    <w:rsid w:val="17C90E9D"/>
    <w:rsid w:val="17E006F0"/>
    <w:rsid w:val="181829C3"/>
    <w:rsid w:val="18677C94"/>
    <w:rsid w:val="18CB24BE"/>
    <w:rsid w:val="192720A3"/>
    <w:rsid w:val="192C4E92"/>
    <w:rsid w:val="19414E66"/>
    <w:rsid w:val="194D5921"/>
    <w:rsid w:val="19515677"/>
    <w:rsid w:val="19591CC1"/>
    <w:rsid w:val="19A84BBD"/>
    <w:rsid w:val="19D242D7"/>
    <w:rsid w:val="1A082CFA"/>
    <w:rsid w:val="1A1A2AC2"/>
    <w:rsid w:val="1A3E2140"/>
    <w:rsid w:val="1A5B0E45"/>
    <w:rsid w:val="1A611817"/>
    <w:rsid w:val="1A8D157D"/>
    <w:rsid w:val="1ABA4B26"/>
    <w:rsid w:val="1AC8165C"/>
    <w:rsid w:val="1ACE1BAF"/>
    <w:rsid w:val="1AEC27A3"/>
    <w:rsid w:val="1B26028A"/>
    <w:rsid w:val="1B8207B0"/>
    <w:rsid w:val="1BBC6372"/>
    <w:rsid w:val="1C3307EF"/>
    <w:rsid w:val="1C4647D1"/>
    <w:rsid w:val="1C533B32"/>
    <w:rsid w:val="1C666211"/>
    <w:rsid w:val="1C9571A6"/>
    <w:rsid w:val="1C9B7759"/>
    <w:rsid w:val="1CA96865"/>
    <w:rsid w:val="1CCF2694"/>
    <w:rsid w:val="1CD00E56"/>
    <w:rsid w:val="1CF16787"/>
    <w:rsid w:val="1CF61DB8"/>
    <w:rsid w:val="1D1753BF"/>
    <w:rsid w:val="1D323C77"/>
    <w:rsid w:val="1D605BD5"/>
    <w:rsid w:val="1D613E56"/>
    <w:rsid w:val="1D934F0C"/>
    <w:rsid w:val="1DB72E35"/>
    <w:rsid w:val="1DDB15E9"/>
    <w:rsid w:val="1DE97FBE"/>
    <w:rsid w:val="1E172F21"/>
    <w:rsid w:val="1E357CF9"/>
    <w:rsid w:val="1E62161F"/>
    <w:rsid w:val="1EC776DA"/>
    <w:rsid w:val="1EDB6BA7"/>
    <w:rsid w:val="1EF61EC9"/>
    <w:rsid w:val="1F243639"/>
    <w:rsid w:val="1F3C4B6B"/>
    <w:rsid w:val="1F8D7C64"/>
    <w:rsid w:val="1FF67002"/>
    <w:rsid w:val="201E7857"/>
    <w:rsid w:val="20A752B5"/>
    <w:rsid w:val="20F42674"/>
    <w:rsid w:val="210F6DFF"/>
    <w:rsid w:val="21281A39"/>
    <w:rsid w:val="21537436"/>
    <w:rsid w:val="2170525F"/>
    <w:rsid w:val="21CE4F89"/>
    <w:rsid w:val="221628FA"/>
    <w:rsid w:val="225F2FAD"/>
    <w:rsid w:val="22866532"/>
    <w:rsid w:val="22D37CDB"/>
    <w:rsid w:val="22DA48E8"/>
    <w:rsid w:val="22E80C22"/>
    <w:rsid w:val="23060288"/>
    <w:rsid w:val="23193545"/>
    <w:rsid w:val="23471776"/>
    <w:rsid w:val="23A1570C"/>
    <w:rsid w:val="23B25F5E"/>
    <w:rsid w:val="23BB7394"/>
    <w:rsid w:val="24317267"/>
    <w:rsid w:val="246C4DBA"/>
    <w:rsid w:val="249B1F6E"/>
    <w:rsid w:val="24C751E1"/>
    <w:rsid w:val="24E24EB0"/>
    <w:rsid w:val="25373C7D"/>
    <w:rsid w:val="2538401B"/>
    <w:rsid w:val="25392E6E"/>
    <w:rsid w:val="25564F6A"/>
    <w:rsid w:val="25712069"/>
    <w:rsid w:val="25944A99"/>
    <w:rsid w:val="2599764D"/>
    <w:rsid w:val="25C47667"/>
    <w:rsid w:val="25D051E1"/>
    <w:rsid w:val="25D22096"/>
    <w:rsid w:val="25FB5633"/>
    <w:rsid w:val="260B13FA"/>
    <w:rsid w:val="26362173"/>
    <w:rsid w:val="268D6D00"/>
    <w:rsid w:val="26923786"/>
    <w:rsid w:val="26FB18A3"/>
    <w:rsid w:val="27236B34"/>
    <w:rsid w:val="277418D6"/>
    <w:rsid w:val="27B50DCB"/>
    <w:rsid w:val="27D32942"/>
    <w:rsid w:val="27D6239D"/>
    <w:rsid w:val="27DB10DC"/>
    <w:rsid w:val="28050DA6"/>
    <w:rsid w:val="280972DE"/>
    <w:rsid w:val="281338D4"/>
    <w:rsid w:val="281D7022"/>
    <w:rsid w:val="281F31CE"/>
    <w:rsid w:val="286168D0"/>
    <w:rsid w:val="2869678B"/>
    <w:rsid w:val="287D6CCB"/>
    <w:rsid w:val="28910184"/>
    <w:rsid w:val="28B15FB1"/>
    <w:rsid w:val="28BD70A4"/>
    <w:rsid w:val="28D25909"/>
    <w:rsid w:val="28F23B76"/>
    <w:rsid w:val="293370D7"/>
    <w:rsid w:val="294D5F42"/>
    <w:rsid w:val="29D9339D"/>
    <w:rsid w:val="29E72143"/>
    <w:rsid w:val="2A0A3142"/>
    <w:rsid w:val="2A545244"/>
    <w:rsid w:val="2A7F4FA0"/>
    <w:rsid w:val="2A86052B"/>
    <w:rsid w:val="2A9B021E"/>
    <w:rsid w:val="2B0A49FA"/>
    <w:rsid w:val="2B1D3893"/>
    <w:rsid w:val="2B444991"/>
    <w:rsid w:val="2B6D0292"/>
    <w:rsid w:val="2B744332"/>
    <w:rsid w:val="2B865DF1"/>
    <w:rsid w:val="2B883D1D"/>
    <w:rsid w:val="2B8C0AA0"/>
    <w:rsid w:val="2BCD3216"/>
    <w:rsid w:val="2C2B08B3"/>
    <w:rsid w:val="2C8A2307"/>
    <w:rsid w:val="2C9C4CFA"/>
    <w:rsid w:val="2CC17E7D"/>
    <w:rsid w:val="2D04461E"/>
    <w:rsid w:val="2D054D2D"/>
    <w:rsid w:val="2D1E142E"/>
    <w:rsid w:val="2D210BD7"/>
    <w:rsid w:val="2D744E6C"/>
    <w:rsid w:val="2D7672F7"/>
    <w:rsid w:val="2D767AB6"/>
    <w:rsid w:val="2D7A0822"/>
    <w:rsid w:val="2D9159C0"/>
    <w:rsid w:val="2DB43204"/>
    <w:rsid w:val="2E233983"/>
    <w:rsid w:val="2E9650A0"/>
    <w:rsid w:val="2EB2073C"/>
    <w:rsid w:val="2EF43A33"/>
    <w:rsid w:val="2F11678C"/>
    <w:rsid w:val="2F176182"/>
    <w:rsid w:val="2F227A89"/>
    <w:rsid w:val="2F543463"/>
    <w:rsid w:val="2FC10D62"/>
    <w:rsid w:val="2FE3573F"/>
    <w:rsid w:val="2FF73B04"/>
    <w:rsid w:val="2FFE25F1"/>
    <w:rsid w:val="305C17EB"/>
    <w:rsid w:val="306A2996"/>
    <w:rsid w:val="30B903E5"/>
    <w:rsid w:val="310D3C65"/>
    <w:rsid w:val="310F5F77"/>
    <w:rsid w:val="315229EA"/>
    <w:rsid w:val="3182752E"/>
    <w:rsid w:val="31B56500"/>
    <w:rsid w:val="31DA27F5"/>
    <w:rsid w:val="31EC1CAF"/>
    <w:rsid w:val="3206314D"/>
    <w:rsid w:val="32664B5E"/>
    <w:rsid w:val="32775F61"/>
    <w:rsid w:val="331D2169"/>
    <w:rsid w:val="332C07F6"/>
    <w:rsid w:val="334D0925"/>
    <w:rsid w:val="335A22BE"/>
    <w:rsid w:val="33612E19"/>
    <w:rsid w:val="33852DEC"/>
    <w:rsid w:val="33D74527"/>
    <w:rsid w:val="33E37379"/>
    <w:rsid w:val="34CA5AF7"/>
    <w:rsid w:val="34D96CA1"/>
    <w:rsid w:val="34F1433D"/>
    <w:rsid w:val="351A4EDC"/>
    <w:rsid w:val="351F4524"/>
    <w:rsid w:val="35460B7D"/>
    <w:rsid w:val="355024B6"/>
    <w:rsid w:val="357D4720"/>
    <w:rsid w:val="35D8776E"/>
    <w:rsid w:val="35F83286"/>
    <w:rsid w:val="365D7650"/>
    <w:rsid w:val="367E1A09"/>
    <w:rsid w:val="36AD245C"/>
    <w:rsid w:val="36FC0395"/>
    <w:rsid w:val="37437A36"/>
    <w:rsid w:val="375E1CAE"/>
    <w:rsid w:val="3774498F"/>
    <w:rsid w:val="379B5F42"/>
    <w:rsid w:val="37BE1A41"/>
    <w:rsid w:val="38117084"/>
    <w:rsid w:val="38282957"/>
    <w:rsid w:val="386E001C"/>
    <w:rsid w:val="38A27320"/>
    <w:rsid w:val="38F63246"/>
    <w:rsid w:val="393230BC"/>
    <w:rsid w:val="394C59F8"/>
    <w:rsid w:val="39707ED3"/>
    <w:rsid w:val="398645FC"/>
    <w:rsid w:val="399B7178"/>
    <w:rsid w:val="39AE0786"/>
    <w:rsid w:val="39E3249B"/>
    <w:rsid w:val="39E94791"/>
    <w:rsid w:val="3A500941"/>
    <w:rsid w:val="3A9B1E08"/>
    <w:rsid w:val="3AA16B8A"/>
    <w:rsid w:val="3AAE7B23"/>
    <w:rsid w:val="3AD6073F"/>
    <w:rsid w:val="3AE03742"/>
    <w:rsid w:val="3AEE046C"/>
    <w:rsid w:val="3AF91258"/>
    <w:rsid w:val="3AFD3E1B"/>
    <w:rsid w:val="3AFF15A9"/>
    <w:rsid w:val="3B055A9E"/>
    <w:rsid w:val="3B084573"/>
    <w:rsid w:val="3B152431"/>
    <w:rsid w:val="3B160E94"/>
    <w:rsid w:val="3B437886"/>
    <w:rsid w:val="3B6C263D"/>
    <w:rsid w:val="3BA95AF2"/>
    <w:rsid w:val="3BAC76FB"/>
    <w:rsid w:val="3C1707D5"/>
    <w:rsid w:val="3C3435E1"/>
    <w:rsid w:val="3C6E020E"/>
    <w:rsid w:val="3C7A66F1"/>
    <w:rsid w:val="3C877F0E"/>
    <w:rsid w:val="3CB2388B"/>
    <w:rsid w:val="3CBF5FC6"/>
    <w:rsid w:val="3D2C6562"/>
    <w:rsid w:val="3D450BD5"/>
    <w:rsid w:val="3D7A570C"/>
    <w:rsid w:val="3DAD4811"/>
    <w:rsid w:val="3DED692D"/>
    <w:rsid w:val="3E433545"/>
    <w:rsid w:val="3E6623E1"/>
    <w:rsid w:val="3EFA5411"/>
    <w:rsid w:val="3F0A12D0"/>
    <w:rsid w:val="3F30742A"/>
    <w:rsid w:val="3F4E6F54"/>
    <w:rsid w:val="3FC9212C"/>
    <w:rsid w:val="3FD95FDC"/>
    <w:rsid w:val="40171667"/>
    <w:rsid w:val="40595340"/>
    <w:rsid w:val="405C3A99"/>
    <w:rsid w:val="4091430F"/>
    <w:rsid w:val="40F201A0"/>
    <w:rsid w:val="41350A73"/>
    <w:rsid w:val="416417F7"/>
    <w:rsid w:val="4167147E"/>
    <w:rsid w:val="416D1C05"/>
    <w:rsid w:val="41701FFA"/>
    <w:rsid w:val="41726616"/>
    <w:rsid w:val="41795F41"/>
    <w:rsid w:val="41B35107"/>
    <w:rsid w:val="41CC3EC2"/>
    <w:rsid w:val="41EF731C"/>
    <w:rsid w:val="42272E56"/>
    <w:rsid w:val="42607AAD"/>
    <w:rsid w:val="427C388C"/>
    <w:rsid w:val="4298056B"/>
    <w:rsid w:val="42A35B06"/>
    <w:rsid w:val="42CD45CE"/>
    <w:rsid w:val="42EE074D"/>
    <w:rsid w:val="431029B2"/>
    <w:rsid w:val="4325588D"/>
    <w:rsid w:val="43877A35"/>
    <w:rsid w:val="43D2410E"/>
    <w:rsid w:val="43DA6400"/>
    <w:rsid w:val="43E92459"/>
    <w:rsid w:val="43F37571"/>
    <w:rsid w:val="441847B5"/>
    <w:rsid w:val="443E2A64"/>
    <w:rsid w:val="44412826"/>
    <w:rsid w:val="445D761C"/>
    <w:rsid w:val="4491087E"/>
    <w:rsid w:val="449B577D"/>
    <w:rsid w:val="44B835F3"/>
    <w:rsid w:val="44B838CD"/>
    <w:rsid w:val="44CB003B"/>
    <w:rsid w:val="44DD75F5"/>
    <w:rsid w:val="44E20D99"/>
    <w:rsid w:val="44F95BAC"/>
    <w:rsid w:val="45111D70"/>
    <w:rsid w:val="4511373E"/>
    <w:rsid w:val="455B6BFD"/>
    <w:rsid w:val="45727D61"/>
    <w:rsid w:val="45961EF6"/>
    <w:rsid w:val="45DB4CCC"/>
    <w:rsid w:val="45ED6C1D"/>
    <w:rsid w:val="45F60FAE"/>
    <w:rsid w:val="46022404"/>
    <w:rsid w:val="464147B6"/>
    <w:rsid w:val="46664AB6"/>
    <w:rsid w:val="468768D6"/>
    <w:rsid w:val="46EB08B3"/>
    <w:rsid w:val="475A7FC1"/>
    <w:rsid w:val="47C129EE"/>
    <w:rsid w:val="47D043AB"/>
    <w:rsid w:val="48287613"/>
    <w:rsid w:val="48785DDF"/>
    <w:rsid w:val="48AF31F1"/>
    <w:rsid w:val="491B2E10"/>
    <w:rsid w:val="4937212B"/>
    <w:rsid w:val="497E5998"/>
    <w:rsid w:val="49882C2B"/>
    <w:rsid w:val="498D5A45"/>
    <w:rsid w:val="499D6ED5"/>
    <w:rsid w:val="49C64338"/>
    <w:rsid w:val="49EE20BE"/>
    <w:rsid w:val="49FA3E65"/>
    <w:rsid w:val="4A692E19"/>
    <w:rsid w:val="4A7B7219"/>
    <w:rsid w:val="4AA6159A"/>
    <w:rsid w:val="4AF40FC0"/>
    <w:rsid w:val="4AFA3C29"/>
    <w:rsid w:val="4B646E84"/>
    <w:rsid w:val="4BBF65C9"/>
    <w:rsid w:val="4BC56999"/>
    <w:rsid w:val="4BDD6E56"/>
    <w:rsid w:val="4CBC3A1E"/>
    <w:rsid w:val="4CF148A3"/>
    <w:rsid w:val="4D256F04"/>
    <w:rsid w:val="4D66577E"/>
    <w:rsid w:val="4D780483"/>
    <w:rsid w:val="4DE54340"/>
    <w:rsid w:val="4DEB2F3F"/>
    <w:rsid w:val="4E030E22"/>
    <w:rsid w:val="4E0E7034"/>
    <w:rsid w:val="4E223E0D"/>
    <w:rsid w:val="4E2E27DF"/>
    <w:rsid w:val="4E323F3B"/>
    <w:rsid w:val="4E327176"/>
    <w:rsid w:val="4E3F29E6"/>
    <w:rsid w:val="4ECC12F1"/>
    <w:rsid w:val="4EDA09C3"/>
    <w:rsid w:val="4F02327D"/>
    <w:rsid w:val="4F216C3A"/>
    <w:rsid w:val="4F247492"/>
    <w:rsid w:val="4F8770BC"/>
    <w:rsid w:val="4F956EBA"/>
    <w:rsid w:val="4FC3729C"/>
    <w:rsid w:val="4FCB78B8"/>
    <w:rsid w:val="4FDC1E7A"/>
    <w:rsid w:val="4FE3688A"/>
    <w:rsid w:val="501F50EC"/>
    <w:rsid w:val="505C355C"/>
    <w:rsid w:val="5061049A"/>
    <w:rsid w:val="506E650D"/>
    <w:rsid w:val="50A33E7D"/>
    <w:rsid w:val="50BA443A"/>
    <w:rsid w:val="50F845B4"/>
    <w:rsid w:val="515B6AD6"/>
    <w:rsid w:val="51623B8D"/>
    <w:rsid w:val="51720256"/>
    <w:rsid w:val="51781CA1"/>
    <w:rsid w:val="51C80B51"/>
    <w:rsid w:val="51CC1053"/>
    <w:rsid w:val="51D43107"/>
    <w:rsid w:val="52251877"/>
    <w:rsid w:val="52406459"/>
    <w:rsid w:val="52530FF8"/>
    <w:rsid w:val="526D7100"/>
    <w:rsid w:val="52982455"/>
    <w:rsid w:val="534012BA"/>
    <w:rsid w:val="536D767D"/>
    <w:rsid w:val="53933FDE"/>
    <w:rsid w:val="539A23B7"/>
    <w:rsid w:val="53B64DB5"/>
    <w:rsid w:val="53DA040B"/>
    <w:rsid w:val="53E66998"/>
    <w:rsid w:val="53FD1323"/>
    <w:rsid w:val="53FE6C57"/>
    <w:rsid w:val="540D6B93"/>
    <w:rsid w:val="542A4092"/>
    <w:rsid w:val="54AF10E0"/>
    <w:rsid w:val="54C13268"/>
    <w:rsid w:val="54C773B6"/>
    <w:rsid w:val="54C879B1"/>
    <w:rsid w:val="55256CF5"/>
    <w:rsid w:val="553D40B4"/>
    <w:rsid w:val="55732F2B"/>
    <w:rsid w:val="558935F0"/>
    <w:rsid w:val="55951D76"/>
    <w:rsid w:val="559B072F"/>
    <w:rsid w:val="55DD5FA2"/>
    <w:rsid w:val="56293A69"/>
    <w:rsid w:val="56431DA0"/>
    <w:rsid w:val="566E62BE"/>
    <w:rsid w:val="56D96C13"/>
    <w:rsid w:val="5758719F"/>
    <w:rsid w:val="57AC722F"/>
    <w:rsid w:val="58065D4B"/>
    <w:rsid w:val="584F2B01"/>
    <w:rsid w:val="585E0776"/>
    <w:rsid w:val="58735510"/>
    <w:rsid w:val="589A0079"/>
    <w:rsid w:val="58A37340"/>
    <w:rsid w:val="58BC5FD3"/>
    <w:rsid w:val="58CD475B"/>
    <w:rsid w:val="5914325F"/>
    <w:rsid w:val="5927347D"/>
    <w:rsid w:val="594231BF"/>
    <w:rsid w:val="594A214E"/>
    <w:rsid w:val="597102E2"/>
    <w:rsid w:val="59A27D70"/>
    <w:rsid w:val="59A566A2"/>
    <w:rsid w:val="59E004AF"/>
    <w:rsid w:val="5A4109B9"/>
    <w:rsid w:val="5A49538F"/>
    <w:rsid w:val="5A647247"/>
    <w:rsid w:val="5A647859"/>
    <w:rsid w:val="5B1528BC"/>
    <w:rsid w:val="5B1F31B5"/>
    <w:rsid w:val="5B3C67F6"/>
    <w:rsid w:val="5B5A0073"/>
    <w:rsid w:val="5B5A3E44"/>
    <w:rsid w:val="5B7C5324"/>
    <w:rsid w:val="5B845788"/>
    <w:rsid w:val="5BA76C05"/>
    <w:rsid w:val="5BD0475E"/>
    <w:rsid w:val="5C30054F"/>
    <w:rsid w:val="5C743ADD"/>
    <w:rsid w:val="5C9C471F"/>
    <w:rsid w:val="5CDB38BA"/>
    <w:rsid w:val="5CFF394B"/>
    <w:rsid w:val="5D156D77"/>
    <w:rsid w:val="5D2D420D"/>
    <w:rsid w:val="5D6B07BA"/>
    <w:rsid w:val="5D730F7A"/>
    <w:rsid w:val="5D82533F"/>
    <w:rsid w:val="5D926EC9"/>
    <w:rsid w:val="5D97175B"/>
    <w:rsid w:val="5DC85588"/>
    <w:rsid w:val="5DD07176"/>
    <w:rsid w:val="5DF73629"/>
    <w:rsid w:val="5E1B1B43"/>
    <w:rsid w:val="5E5017BE"/>
    <w:rsid w:val="5E7A4E65"/>
    <w:rsid w:val="5EB86AD5"/>
    <w:rsid w:val="5ECC4ECC"/>
    <w:rsid w:val="5ECF179E"/>
    <w:rsid w:val="5EDB4A8C"/>
    <w:rsid w:val="5EEF70D2"/>
    <w:rsid w:val="5F774B08"/>
    <w:rsid w:val="5FA7633D"/>
    <w:rsid w:val="5FEF3AC7"/>
    <w:rsid w:val="6051520D"/>
    <w:rsid w:val="6076297B"/>
    <w:rsid w:val="608776C2"/>
    <w:rsid w:val="6089060E"/>
    <w:rsid w:val="609B4D83"/>
    <w:rsid w:val="60CD5BDB"/>
    <w:rsid w:val="61CF705E"/>
    <w:rsid w:val="62076545"/>
    <w:rsid w:val="624D0930"/>
    <w:rsid w:val="624F6D59"/>
    <w:rsid w:val="625D2521"/>
    <w:rsid w:val="62B0316C"/>
    <w:rsid w:val="62CD4CEA"/>
    <w:rsid w:val="62F53CAE"/>
    <w:rsid w:val="62FA6CEB"/>
    <w:rsid w:val="636E18E7"/>
    <w:rsid w:val="63A47633"/>
    <w:rsid w:val="63AA0EF2"/>
    <w:rsid w:val="63AA7CBC"/>
    <w:rsid w:val="63C53D56"/>
    <w:rsid w:val="63CD3228"/>
    <w:rsid w:val="64031069"/>
    <w:rsid w:val="640C6B6A"/>
    <w:rsid w:val="642B2FCB"/>
    <w:rsid w:val="6483259F"/>
    <w:rsid w:val="648B05CB"/>
    <w:rsid w:val="64A842CF"/>
    <w:rsid w:val="64AA260B"/>
    <w:rsid w:val="64EC22D0"/>
    <w:rsid w:val="6594368C"/>
    <w:rsid w:val="659C490E"/>
    <w:rsid w:val="65E6059D"/>
    <w:rsid w:val="65F62146"/>
    <w:rsid w:val="65FA4A2F"/>
    <w:rsid w:val="660C034E"/>
    <w:rsid w:val="66107510"/>
    <w:rsid w:val="663B63C0"/>
    <w:rsid w:val="664B61F2"/>
    <w:rsid w:val="66503E91"/>
    <w:rsid w:val="66FF0717"/>
    <w:rsid w:val="6704714A"/>
    <w:rsid w:val="671D6B71"/>
    <w:rsid w:val="67CD65E9"/>
    <w:rsid w:val="67D150B9"/>
    <w:rsid w:val="67D94E0A"/>
    <w:rsid w:val="67DA546A"/>
    <w:rsid w:val="67E47125"/>
    <w:rsid w:val="67E67DEA"/>
    <w:rsid w:val="67EE792E"/>
    <w:rsid w:val="67FD0AD6"/>
    <w:rsid w:val="6854249D"/>
    <w:rsid w:val="687C6636"/>
    <w:rsid w:val="6884108E"/>
    <w:rsid w:val="688967D6"/>
    <w:rsid w:val="689501E4"/>
    <w:rsid w:val="68E84815"/>
    <w:rsid w:val="69000C92"/>
    <w:rsid w:val="690E6802"/>
    <w:rsid w:val="691D59F8"/>
    <w:rsid w:val="6946695A"/>
    <w:rsid w:val="694A6BC2"/>
    <w:rsid w:val="69987D76"/>
    <w:rsid w:val="69E968EF"/>
    <w:rsid w:val="69EB2303"/>
    <w:rsid w:val="69F376AA"/>
    <w:rsid w:val="6A096B41"/>
    <w:rsid w:val="6A604EE2"/>
    <w:rsid w:val="6A697275"/>
    <w:rsid w:val="6AA175B9"/>
    <w:rsid w:val="6ABA62CA"/>
    <w:rsid w:val="6ACD466C"/>
    <w:rsid w:val="6B0D039C"/>
    <w:rsid w:val="6B191B51"/>
    <w:rsid w:val="6B2E5B58"/>
    <w:rsid w:val="6BE10C85"/>
    <w:rsid w:val="6C090C36"/>
    <w:rsid w:val="6C2E7A38"/>
    <w:rsid w:val="6C3D0524"/>
    <w:rsid w:val="6CC213CA"/>
    <w:rsid w:val="6CD01EAB"/>
    <w:rsid w:val="6CD201A6"/>
    <w:rsid w:val="6CE05783"/>
    <w:rsid w:val="6D0233F2"/>
    <w:rsid w:val="6D0344C2"/>
    <w:rsid w:val="6D486EA7"/>
    <w:rsid w:val="6D4C1491"/>
    <w:rsid w:val="6D746EB5"/>
    <w:rsid w:val="6DFF1681"/>
    <w:rsid w:val="6E3F0CC2"/>
    <w:rsid w:val="6E6B1759"/>
    <w:rsid w:val="6E886658"/>
    <w:rsid w:val="6E9A6D31"/>
    <w:rsid w:val="6EAD0551"/>
    <w:rsid w:val="6EC33845"/>
    <w:rsid w:val="6EDB1A7C"/>
    <w:rsid w:val="6EDE5E7F"/>
    <w:rsid w:val="6EEB1E7F"/>
    <w:rsid w:val="6EED62A3"/>
    <w:rsid w:val="6EFA0878"/>
    <w:rsid w:val="6F1B5D15"/>
    <w:rsid w:val="6F4E58BC"/>
    <w:rsid w:val="6F632D9B"/>
    <w:rsid w:val="6FDB23D0"/>
    <w:rsid w:val="6FE05105"/>
    <w:rsid w:val="703719ED"/>
    <w:rsid w:val="70386D9F"/>
    <w:rsid w:val="70635740"/>
    <w:rsid w:val="708031B3"/>
    <w:rsid w:val="70871961"/>
    <w:rsid w:val="70A75F2A"/>
    <w:rsid w:val="70CB0AB6"/>
    <w:rsid w:val="70E316FF"/>
    <w:rsid w:val="70ED3CE0"/>
    <w:rsid w:val="71657B01"/>
    <w:rsid w:val="71724DCF"/>
    <w:rsid w:val="7173465A"/>
    <w:rsid w:val="71B15ADF"/>
    <w:rsid w:val="71C54BF2"/>
    <w:rsid w:val="72275F7A"/>
    <w:rsid w:val="72626C76"/>
    <w:rsid w:val="72716595"/>
    <w:rsid w:val="73275361"/>
    <w:rsid w:val="739B72A8"/>
    <w:rsid w:val="741478B6"/>
    <w:rsid w:val="74181E41"/>
    <w:rsid w:val="7421378C"/>
    <w:rsid w:val="742D51E1"/>
    <w:rsid w:val="745C5BD5"/>
    <w:rsid w:val="74692383"/>
    <w:rsid w:val="74D8206B"/>
    <w:rsid w:val="750D2502"/>
    <w:rsid w:val="7532183F"/>
    <w:rsid w:val="7534449C"/>
    <w:rsid w:val="75AE09D6"/>
    <w:rsid w:val="75B02C4B"/>
    <w:rsid w:val="75E5590A"/>
    <w:rsid w:val="75E9045F"/>
    <w:rsid w:val="7612023F"/>
    <w:rsid w:val="7618600B"/>
    <w:rsid w:val="763B5384"/>
    <w:rsid w:val="76422067"/>
    <w:rsid w:val="76667B21"/>
    <w:rsid w:val="76D37645"/>
    <w:rsid w:val="77054606"/>
    <w:rsid w:val="77122782"/>
    <w:rsid w:val="771E6D4E"/>
    <w:rsid w:val="772A7D37"/>
    <w:rsid w:val="7735011B"/>
    <w:rsid w:val="776100CA"/>
    <w:rsid w:val="778A34CA"/>
    <w:rsid w:val="77947002"/>
    <w:rsid w:val="77C6151C"/>
    <w:rsid w:val="77D22D16"/>
    <w:rsid w:val="77DB75E6"/>
    <w:rsid w:val="77E226E4"/>
    <w:rsid w:val="78430071"/>
    <w:rsid w:val="784B240B"/>
    <w:rsid w:val="786E59EA"/>
    <w:rsid w:val="78993E62"/>
    <w:rsid w:val="789D783B"/>
    <w:rsid w:val="78BE1737"/>
    <w:rsid w:val="78D95743"/>
    <w:rsid w:val="792F2B2B"/>
    <w:rsid w:val="79300D6D"/>
    <w:rsid w:val="793F70A1"/>
    <w:rsid w:val="794B686D"/>
    <w:rsid w:val="797901C3"/>
    <w:rsid w:val="79A9790F"/>
    <w:rsid w:val="79D84405"/>
    <w:rsid w:val="79E76045"/>
    <w:rsid w:val="79F73100"/>
    <w:rsid w:val="7A1221D7"/>
    <w:rsid w:val="7A140007"/>
    <w:rsid w:val="7A434677"/>
    <w:rsid w:val="7A4E78FE"/>
    <w:rsid w:val="7A4F4980"/>
    <w:rsid w:val="7A884F51"/>
    <w:rsid w:val="7AAB0E0A"/>
    <w:rsid w:val="7B002313"/>
    <w:rsid w:val="7B7C59EB"/>
    <w:rsid w:val="7B923AFF"/>
    <w:rsid w:val="7BF65FBD"/>
    <w:rsid w:val="7C0923B4"/>
    <w:rsid w:val="7C181C95"/>
    <w:rsid w:val="7C230C90"/>
    <w:rsid w:val="7C41487E"/>
    <w:rsid w:val="7C557155"/>
    <w:rsid w:val="7C691FF6"/>
    <w:rsid w:val="7C7139B9"/>
    <w:rsid w:val="7C957880"/>
    <w:rsid w:val="7C9D73BF"/>
    <w:rsid w:val="7D0B3CB1"/>
    <w:rsid w:val="7D110CC1"/>
    <w:rsid w:val="7D1C1930"/>
    <w:rsid w:val="7D572B9D"/>
    <w:rsid w:val="7D9A6018"/>
    <w:rsid w:val="7DA02EFC"/>
    <w:rsid w:val="7DD444BC"/>
    <w:rsid w:val="7E0D5FFE"/>
    <w:rsid w:val="7E26136D"/>
    <w:rsid w:val="7E3058E3"/>
    <w:rsid w:val="7EBC7D01"/>
    <w:rsid w:val="7EFD0A1E"/>
    <w:rsid w:val="7F0851FD"/>
    <w:rsid w:val="7F0B5FB4"/>
    <w:rsid w:val="7F0C50EB"/>
    <w:rsid w:val="7F3000D0"/>
    <w:rsid w:val="7F351043"/>
    <w:rsid w:val="7F825989"/>
    <w:rsid w:val="7F947A77"/>
    <w:rsid w:val="7FFE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2B3E2-DBC5-471F-AAED-F7142E7D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7"/>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line="593" w:lineRule="exact"/>
      <w:ind w:left="685"/>
      <w:jc w:val="center"/>
      <w:outlineLvl w:val="0"/>
    </w:pPr>
    <w:rPr>
      <w:rFonts w:ascii="Microsoft JhengHei" w:hAnsi="Microsoft JhengHei" w:cs="Microsoft JhengHei"/>
      <w:b/>
      <w:bCs/>
      <w:sz w:val="36"/>
      <w:szCs w:val="36"/>
    </w:rPr>
  </w:style>
  <w:style w:type="paragraph" w:styleId="2">
    <w:name w:val="heading 2"/>
    <w:basedOn w:val="a"/>
    <w:next w:val="a"/>
    <w:uiPriority w:val="1"/>
    <w:qFormat/>
    <w:pPr>
      <w:ind w:left="1871"/>
      <w:outlineLvl w:val="1"/>
    </w:pPr>
    <w:rPr>
      <w:rFonts w:ascii="Microsoft JhengHei" w:hAnsi="Microsoft JhengHei" w:cs="Microsoft JhengHei"/>
      <w:b/>
      <w:bCs/>
      <w:sz w:val="32"/>
      <w:szCs w:val="32"/>
    </w:rPr>
  </w:style>
  <w:style w:type="paragraph" w:styleId="7">
    <w:name w:val="heading 7"/>
    <w:basedOn w:val="a"/>
    <w:next w:val="a"/>
    <w:qFormat/>
    <w:pPr>
      <w:keepNext/>
      <w:keepLines/>
      <w:spacing w:before="240" w:after="64"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49"/>
      <w:ind w:right="18"/>
      <w:jc w:val="center"/>
    </w:pPr>
    <w:rPr>
      <w:rFonts w:ascii="Microsoft JhengHei" w:eastAsia="Microsoft JhengHei" w:hAnsi="Microsoft JhengHei" w:cs="Microsoft JhengHei"/>
      <w:b/>
      <w:bCs/>
      <w:sz w:val="28"/>
      <w:szCs w:val="28"/>
    </w:rPr>
  </w:style>
  <w:style w:type="paragraph" w:styleId="20">
    <w:name w:val="toc 2"/>
    <w:basedOn w:val="a"/>
    <w:next w:val="a"/>
    <w:uiPriority w:val="1"/>
    <w:qFormat/>
    <w:pPr>
      <w:spacing w:before="141"/>
      <w:ind w:left="1871"/>
    </w:pPr>
    <w:rPr>
      <w:sz w:val="28"/>
      <w:szCs w:val="28"/>
    </w:rPr>
  </w:style>
  <w:style w:type="paragraph" w:styleId="a6">
    <w:name w:val="List Paragraph"/>
    <w:basedOn w:val="a"/>
    <w:uiPriority w:val="1"/>
    <w:qFormat/>
    <w:pPr>
      <w:ind w:left="1231" w:firstLine="640"/>
    </w:pPr>
  </w:style>
  <w:style w:type="paragraph" w:customStyle="1" w:styleId="TableParagraph">
    <w:name w:val="Table Paragraph"/>
    <w:basedOn w:val="a"/>
    <w:uiPriority w:val="1"/>
    <w:qFormat/>
    <w:rPr>
      <w:rFonts w:ascii="Times New Roman" w:eastAsia="Times New Roman" w:hAnsi="Times New Roman" w:cs="Times New Roman"/>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3B45E-10A7-4C2E-B9D2-18D4C586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1662</Words>
  <Characters>9476</Characters>
  <Application>Microsoft Office Word</Application>
  <DocSecurity>8</DocSecurity>
  <Lines>78</Lines>
  <Paragraphs>22</Paragraphs>
  <ScaleCrop>false</ScaleCrop>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lcy</dc:creator>
  <cp:lastModifiedBy>冯晨宇</cp:lastModifiedBy>
  <cp:revision>2</cp:revision>
  <cp:lastPrinted>2021-09-03T01:13:00Z</cp:lastPrinted>
  <dcterms:created xsi:type="dcterms:W3CDTF">2021-08-30T01:13:00Z</dcterms:created>
  <dcterms:modified xsi:type="dcterms:W3CDTF">2021-09-06T08:22:00Z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Aspose Ltd.</vt:lpwstr>
  </property>
  <property fmtid="{D5CDD505-2E9C-101B-9397-08002B2CF9AE}" pid="4" name="LastSaved">
    <vt:filetime>2021-08-30T00:00:00Z</vt:filetime>
  </property>
  <property fmtid="{D5CDD505-2E9C-101B-9397-08002B2CF9AE}" pid="5" name="KSOProductBuildVer">
    <vt:lpwstr>2052-11.1.0.10314</vt:lpwstr>
  </property>
  <property fmtid="{D5CDD505-2E9C-101B-9397-08002B2CF9AE}" pid="6" name="ICV">
    <vt:lpwstr>BFD0D3625A514ED5A243C3D420CE14EC</vt:lpwstr>
  </property>
</Properties>
</file>